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5E" w:rsidRPr="0090325E" w:rsidRDefault="00382B44" w:rsidP="00F345B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 (відповідно до пункту 41 постанови КМУ від 11.10.2016 № 710 «Про ефективне використання державних коштів» (зі змінами))</w:t>
      </w:r>
    </w:p>
    <w:p w:rsidR="0090325E" w:rsidRPr="00E74531" w:rsidRDefault="00382B44" w:rsidP="00DE1BB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Комунальне підприємство "Полтавська обласна клінічна лікарня ім.</w:t>
      </w:r>
      <w:r w:rsidR="006F0D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М.В.Скліфосовського</w:t>
      </w:r>
      <w:proofErr w:type="spellEnd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Полтавської обласної ради</w:t>
      </w:r>
      <w:r w:rsidR="0090325E" w:rsidRPr="00E74531">
        <w:rPr>
          <w:rFonts w:ascii="Arial" w:hAnsi="Arial" w:cs="Arial"/>
          <w:b/>
          <w:color w:val="333333"/>
          <w:sz w:val="20"/>
          <w:szCs w:val="20"/>
          <w:shd w:val="clear" w:color="auto" w:fill="FFFFFF"/>
          <w:lang w:val="uk-UA"/>
        </w:rPr>
        <w:t>"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36011, Полтавська обл., місто Полтава,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вул.</w:t>
      </w:r>
      <w:r w:rsid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Шевченка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23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ЄДРПОУ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01999106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>; Юридична особа, яка забезпечує потреби держави або територіальної громади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710423" w:rsidRDefault="00382B44" w:rsidP="00710423">
      <w:pPr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10423" w:rsidRPr="00710423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Молоко 3,2% (код за ДК 021:2015 «15510000-6 Молоко та вершки»:15511000-3 – Молоко)</w:t>
      </w:r>
      <w:r w:rsidR="00710423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.</w:t>
      </w:r>
    </w:p>
    <w:p w:rsidR="002C5B87" w:rsidRPr="00710423" w:rsidRDefault="00382B44" w:rsidP="00710423">
      <w:pPr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3. Ідентифікатор закупівлі: </w:t>
      </w:r>
      <w:r w:rsidR="00710423" w:rsidRPr="00710423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UA-2023-02-15-010332-a</w:t>
      </w:r>
      <w:r w:rsidR="00710423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  <w:t>.</w:t>
      </w:r>
    </w:p>
    <w:p w:rsidR="00FE4EFD" w:rsidRDefault="00382B44" w:rsidP="003F321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>4. Обґрунтування технічних та якісних характеристик предмета закупівлі:</w:t>
      </w:r>
    </w:p>
    <w:p w:rsidR="00710423" w:rsidRDefault="00710423" w:rsidP="0071042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373" w:type="dxa"/>
        <w:tblInd w:w="95" w:type="dxa"/>
        <w:tblLook w:val="04A0" w:firstRow="1" w:lastRow="0" w:firstColumn="1" w:lastColumn="0" w:noHBand="0" w:noVBand="1"/>
      </w:tblPr>
      <w:tblGrid>
        <w:gridCol w:w="617"/>
        <w:gridCol w:w="5917"/>
        <w:gridCol w:w="2839"/>
      </w:tblGrid>
      <w:tr w:rsidR="00710423" w:rsidTr="00710423">
        <w:trPr>
          <w:trHeight w:val="45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423" w:rsidRDefault="00710423">
            <w:pPr>
              <w:spacing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423" w:rsidRDefault="0071042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Найменування</w:t>
            </w:r>
            <w:proofErr w:type="spellEnd"/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423" w:rsidRDefault="0071042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кількість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літрів</w:t>
            </w:r>
            <w:proofErr w:type="spellEnd"/>
          </w:p>
        </w:tc>
      </w:tr>
      <w:tr w:rsidR="00710423" w:rsidTr="00710423">
        <w:trPr>
          <w:trHeight w:val="45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0423" w:rsidRDefault="0071042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5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0423" w:rsidRDefault="007104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Молоко (0,85- 1л.)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0423" w:rsidRDefault="0071042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32 819,0</w:t>
            </w:r>
          </w:p>
        </w:tc>
      </w:tr>
    </w:tbl>
    <w:p w:rsidR="00710423" w:rsidRDefault="00710423" w:rsidP="0071042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710423" w:rsidRDefault="00710423" w:rsidP="00710423">
      <w:pPr>
        <w:numPr>
          <w:ilvl w:val="0"/>
          <w:numId w:val="15"/>
        </w:numPr>
        <w:tabs>
          <w:tab w:val="left" w:pos="0"/>
        </w:tabs>
        <w:contextualSpacing/>
        <w:jc w:val="both"/>
        <w:rPr>
          <w:rFonts w:ascii="Times New Roman" w:eastAsia="Calibri" w:hAnsi="Times New Roman" w:cs="Calibri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Молоко </w:t>
      </w:r>
      <w:proofErr w:type="spellStart"/>
      <w:r>
        <w:rPr>
          <w:rFonts w:ascii="Times New Roman" w:hAnsi="Times New Roman"/>
          <w:sz w:val="24"/>
          <w:szCs w:val="24"/>
        </w:rPr>
        <w:t>коров’яче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питне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пастеризоване</w:t>
      </w:r>
      <w:proofErr w:type="spellEnd"/>
      <w:r>
        <w:rPr>
          <w:rFonts w:ascii="Times New Roman" w:hAnsi="Times New Roman"/>
          <w:sz w:val="24"/>
          <w:szCs w:val="24"/>
        </w:rPr>
        <w:t xml:space="preserve"> з </w:t>
      </w:r>
      <w:proofErr w:type="spellStart"/>
      <w:r>
        <w:rPr>
          <w:rFonts w:ascii="Times New Roman" w:hAnsi="Times New Roman"/>
          <w:sz w:val="24"/>
          <w:szCs w:val="24"/>
        </w:rPr>
        <w:t>масовою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часткою</w:t>
      </w:r>
      <w:proofErr w:type="spellEnd"/>
      <w:r>
        <w:rPr>
          <w:rFonts w:ascii="Times New Roman" w:hAnsi="Times New Roman"/>
          <w:sz w:val="24"/>
          <w:szCs w:val="24"/>
        </w:rPr>
        <w:t xml:space="preserve"> жиру 3,2 %, повинно </w:t>
      </w:r>
      <w:proofErr w:type="spellStart"/>
      <w:r>
        <w:rPr>
          <w:rFonts w:ascii="Times New Roman" w:hAnsi="Times New Roman"/>
          <w:sz w:val="24"/>
          <w:szCs w:val="24"/>
        </w:rPr>
        <w:t>відповідати</w:t>
      </w:r>
      <w:proofErr w:type="spellEnd"/>
      <w:r>
        <w:rPr>
          <w:rFonts w:ascii="Times New Roman" w:hAnsi="Times New Roman"/>
          <w:sz w:val="24"/>
          <w:szCs w:val="24"/>
        </w:rPr>
        <w:t xml:space="preserve"> ДСТУ 2661:2010 </w:t>
      </w:r>
      <w:proofErr w:type="spellStart"/>
      <w:r>
        <w:rPr>
          <w:rFonts w:ascii="Times New Roman" w:hAnsi="Times New Roman"/>
          <w:sz w:val="24"/>
          <w:szCs w:val="24"/>
        </w:rPr>
        <w:t>або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відповідне</w:t>
      </w:r>
      <w:proofErr w:type="spellEnd"/>
      <w:r>
        <w:rPr>
          <w:rFonts w:ascii="Times New Roman" w:hAnsi="Times New Roman"/>
          <w:sz w:val="24"/>
          <w:szCs w:val="24"/>
        </w:rPr>
        <w:t xml:space="preserve"> ТУ "Молоко </w:t>
      </w:r>
      <w:proofErr w:type="spellStart"/>
      <w:r>
        <w:rPr>
          <w:rFonts w:ascii="Times New Roman" w:hAnsi="Times New Roman"/>
          <w:sz w:val="24"/>
          <w:szCs w:val="24"/>
        </w:rPr>
        <w:t>коров’яче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питне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Загальні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технічні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умови</w:t>
      </w:r>
      <w:proofErr w:type="spellEnd"/>
      <w:r>
        <w:rPr>
          <w:rFonts w:ascii="Times New Roman" w:hAnsi="Times New Roman"/>
          <w:sz w:val="24"/>
          <w:szCs w:val="24"/>
        </w:rPr>
        <w:t xml:space="preserve">". </w:t>
      </w:r>
    </w:p>
    <w:p w:rsidR="00710423" w:rsidRDefault="00710423" w:rsidP="00710423">
      <w:pPr>
        <w:numPr>
          <w:ilvl w:val="0"/>
          <w:numId w:val="15"/>
        </w:num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Розфасовка</w:t>
      </w:r>
      <w:proofErr w:type="spellEnd"/>
      <w:r>
        <w:rPr>
          <w:rFonts w:ascii="Times New Roman" w:hAnsi="Times New Roman"/>
          <w:sz w:val="24"/>
          <w:szCs w:val="24"/>
        </w:rPr>
        <w:t xml:space="preserve">   в </w:t>
      </w:r>
      <w:proofErr w:type="spellStart"/>
      <w:r>
        <w:rPr>
          <w:rFonts w:ascii="Times New Roman" w:hAnsi="Times New Roman"/>
          <w:sz w:val="24"/>
          <w:szCs w:val="24"/>
        </w:rPr>
        <w:t>поліетиленових</w:t>
      </w:r>
      <w:proofErr w:type="spellEnd"/>
      <w:r>
        <w:rPr>
          <w:rFonts w:ascii="Times New Roman" w:hAnsi="Times New Roman"/>
          <w:sz w:val="24"/>
          <w:szCs w:val="24"/>
        </w:rPr>
        <w:t xml:space="preserve"> пакетах 0,85-1л. </w:t>
      </w:r>
      <w:proofErr w:type="spellStart"/>
      <w:r>
        <w:rPr>
          <w:rFonts w:ascii="Times New Roman" w:hAnsi="Times New Roman"/>
          <w:sz w:val="24"/>
          <w:szCs w:val="24"/>
        </w:rPr>
        <w:t>Кожний</w:t>
      </w:r>
      <w:proofErr w:type="spellEnd"/>
      <w:r>
        <w:rPr>
          <w:rFonts w:ascii="Times New Roman" w:hAnsi="Times New Roman"/>
          <w:sz w:val="24"/>
          <w:szCs w:val="24"/>
        </w:rPr>
        <w:t xml:space="preserve"> пакет повинен </w:t>
      </w:r>
      <w:proofErr w:type="spellStart"/>
      <w:r>
        <w:rPr>
          <w:rFonts w:ascii="Times New Roman" w:hAnsi="Times New Roman"/>
          <w:sz w:val="24"/>
          <w:szCs w:val="24"/>
        </w:rPr>
        <w:t>мати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чіткий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відбиток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дати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виробництва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(число,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місяць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рік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),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умови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зберігання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термін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придатності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710423" w:rsidRDefault="00710423" w:rsidP="00710423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Кожна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партія</w:t>
      </w:r>
      <w:proofErr w:type="spellEnd"/>
      <w:r>
        <w:rPr>
          <w:rFonts w:ascii="Times New Roman" w:hAnsi="Times New Roman"/>
          <w:sz w:val="24"/>
          <w:szCs w:val="24"/>
        </w:rPr>
        <w:t xml:space="preserve"> товару </w:t>
      </w:r>
      <w:proofErr w:type="spellStart"/>
      <w:r>
        <w:rPr>
          <w:rFonts w:ascii="Times New Roman" w:hAnsi="Times New Roman"/>
          <w:sz w:val="24"/>
          <w:szCs w:val="24"/>
        </w:rPr>
        <w:t>має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супроводжуватися</w:t>
      </w:r>
      <w:proofErr w:type="spellEnd"/>
      <w:r>
        <w:rPr>
          <w:rFonts w:ascii="Times New Roman" w:hAnsi="Times New Roman"/>
          <w:sz w:val="24"/>
          <w:szCs w:val="24"/>
        </w:rPr>
        <w:t xml:space="preserve"> документами (</w:t>
      </w:r>
      <w:proofErr w:type="spellStart"/>
      <w:r>
        <w:rPr>
          <w:rFonts w:ascii="Times New Roman" w:hAnsi="Times New Roman"/>
          <w:sz w:val="24"/>
          <w:szCs w:val="24"/>
        </w:rPr>
        <w:t>рахунком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накладною,  товарно</w:t>
      </w:r>
      <w:proofErr w:type="gramEnd"/>
      <w:r>
        <w:rPr>
          <w:rFonts w:ascii="Times New Roman" w:hAnsi="Times New Roman"/>
          <w:sz w:val="24"/>
          <w:szCs w:val="24"/>
        </w:rPr>
        <w:t xml:space="preserve">-транспортною  накладною, </w:t>
      </w:r>
      <w:proofErr w:type="spellStart"/>
      <w:r>
        <w:rPr>
          <w:rFonts w:ascii="Times New Roman" w:hAnsi="Times New Roman"/>
          <w:sz w:val="24"/>
          <w:szCs w:val="24"/>
        </w:rPr>
        <w:t>сертифікатом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якості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або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декларацією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виробника</w:t>
      </w:r>
      <w:proofErr w:type="spellEnd"/>
      <w:r>
        <w:rPr>
          <w:rFonts w:ascii="Times New Roman" w:hAnsi="Times New Roman"/>
          <w:sz w:val="24"/>
          <w:szCs w:val="24"/>
        </w:rPr>
        <w:t>).</w:t>
      </w:r>
    </w:p>
    <w:p w:rsidR="00710423" w:rsidRDefault="00710423" w:rsidP="00710423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Завантажувально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розвантажувальні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роботи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рахунок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Учасника</w:t>
      </w:r>
      <w:proofErr w:type="spellEnd"/>
      <w:r>
        <w:rPr>
          <w:rFonts w:ascii="Times New Roman" w:hAnsi="Times New Roman"/>
          <w:sz w:val="24"/>
          <w:szCs w:val="24"/>
        </w:rPr>
        <w:t xml:space="preserve"> на склад </w:t>
      </w:r>
      <w:proofErr w:type="spellStart"/>
      <w:r>
        <w:rPr>
          <w:rFonts w:ascii="Times New Roman" w:hAnsi="Times New Roman"/>
          <w:sz w:val="24"/>
          <w:szCs w:val="24"/>
        </w:rPr>
        <w:t>Замовника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710423" w:rsidRDefault="00710423" w:rsidP="00710423">
      <w:pPr>
        <w:tabs>
          <w:tab w:val="left" w:pos="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До </w:t>
      </w:r>
      <w:proofErr w:type="spellStart"/>
      <w:r>
        <w:rPr>
          <w:rFonts w:ascii="Times New Roman" w:hAnsi="Times New Roman"/>
          <w:sz w:val="24"/>
          <w:szCs w:val="24"/>
        </w:rPr>
        <w:t>ціни</w:t>
      </w:r>
      <w:proofErr w:type="spellEnd"/>
      <w:r>
        <w:rPr>
          <w:rFonts w:ascii="Times New Roman" w:hAnsi="Times New Roman"/>
          <w:sz w:val="24"/>
          <w:szCs w:val="24"/>
        </w:rPr>
        <w:t xml:space="preserve"> товару </w:t>
      </w:r>
      <w:proofErr w:type="spellStart"/>
      <w:r>
        <w:rPr>
          <w:rFonts w:ascii="Times New Roman" w:hAnsi="Times New Roman"/>
          <w:sz w:val="24"/>
          <w:szCs w:val="24"/>
        </w:rPr>
        <w:t>обов’язково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включаються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додаткові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витрати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які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пов’язані</w:t>
      </w:r>
      <w:proofErr w:type="spellEnd"/>
      <w:r>
        <w:rPr>
          <w:rFonts w:ascii="Times New Roman" w:hAnsi="Times New Roman"/>
          <w:sz w:val="24"/>
          <w:szCs w:val="24"/>
        </w:rPr>
        <w:t xml:space="preserve"> з </w:t>
      </w:r>
      <w:proofErr w:type="spellStart"/>
      <w:r>
        <w:rPr>
          <w:rFonts w:ascii="Times New Roman" w:hAnsi="Times New Roman"/>
          <w:sz w:val="24"/>
          <w:szCs w:val="24"/>
        </w:rPr>
        <w:t>доставкою</w:t>
      </w:r>
      <w:proofErr w:type="spellEnd"/>
      <w:r>
        <w:rPr>
          <w:rFonts w:ascii="Times New Roman" w:hAnsi="Times New Roman"/>
          <w:sz w:val="24"/>
          <w:szCs w:val="24"/>
        </w:rPr>
        <w:t xml:space="preserve"> товару на </w:t>
      </w:r>
      <w:proofErr w:type="gramStart"/>
      <w:r>
        <w:rPr>
          <w:rFonts w:ascii="Times New Roman" w:hAnsi="Times New Roman"/>
          <w:sz w:val="24"/>
          <w:szCs w:val="24"/>
        </w:rPr>
        <w:t xml:space="preserve">адресу  </w:t>
      </w:r>
      <w:proofErr w:type="spellStart"/>
      <w:r>
        <w:rPr>
          <w:rFonts w:ascii="Times New Roman" w:hAnsi="Times New Roman"/>
          <w:sz w:val="24"/>
          <w:szCs w:val="24"/>
        </w:rPr>
        <w:t>Замовника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710423" w:rsidRDefault="00710423" w:rsidP="00710423">
      <w:pPr>
        <w:tabs>
          <w:tab w:val="left" w:pos="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Доставка товару </w:t>
      </w:r>
      <w:proofErr w:type="spellStart"/>
      <w:r>
        <w:rPr>
          <w:rFonts w:ascii="Times New Roman" w:hAnsi="Times New Roman"/>
          <w:sz w:val="24"/>
          <w:szCs w:val="24"/>
        </w:rPr>
        <w:t>здійснюється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з 6.00 до 7.30 </w:t>
      </w:r>
      <w:proofErr w:type="spellStart"/>
      <w:r>
        <w:rPr>
          <w:rFonts w:ascii="Times New Roman" w:hAnsi="Times New Roman"/>
          <w:sz w:val="24"/>
          <w:szCs w:val="24"/>
        </w:rPr>
        <w:t>години</w:t>
      </w:r>
      <w:proofErr w:type="spellEnd"/>
      <w:r>
        <w:rPr>
          <w:rFonts w:ascii="Times New Roman" w:hAnsi="Times New Roman"/>
          <w:sz w:val="24"/>
          <w:szCs w:val="24"/>
        </w:rPr>
        <w:t xml:space="preserve"> ранку.</w:t>
      </w:r>
    </w:p>
    <w:p w:rsidR="00710423" w:rsidRDefault="00710423" w:rsidP="00710423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Прийманню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підлягає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товар: </w:t>
      </w:r>
    </w:p>
    <w:p w:rsidR="00710423" w:rsidRDefault="00710423" w:rsidP="00710423">
      <w:pPr>
        <w:pStyle w:val="a5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без маркування;</w:t>
      </w:r>
    </w:p>
    <w:p w:rsidR="00710423" w:rsidRDefault="00710423" w:rsidP="00710423">
      <w:pPr>
        <w:pStyle w:val="a5"/>
        <w:numPr>
          <w:ilvl w:val="0"/>
          <w:numId w:val="16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у пошкодженій упаковці;</w:t>
      </w:r>
    </w:p>
    <w:p w:rsidR="00710423" w:rsidRDefault="00710423" w:rsidP="00710423">
      <w:pPr>
        <w:pStyle w:val="a5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товар, на який оформлені супроводжувальні документи з порушенням;</w:t>
      </w:r>
    </w:p>
    <w:p w:rsidR="00710423" w:rsidRDefault="00710423" w:rsidP="00710423">
      <w:pPr>
        <w:pStyle w:val="a5"/>
        <w:numPr>
          <w:ilvl w:val="0"/>
          <w:numId w:val="16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без документів, що засвідчують якість;</w:t>
      </w:r>
    </w:p>
    <w:p w:rsidR="00710423" w:rsidRDefault="00710423" w:rsidP="00710423">
      <w:pPr>
        <w:pStyle w:val="a5"/>
        <w:numPr>
          <w:ilvl w:val="0"/>
          <w:numId w:val="16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після закінчення терміну придатності до споживання.</w:t>
      </w:r>
    </w:p>
    <w:p w:rsidR="00710423" w:rsidRDefault="00710423" w:rsidP="00710423">
      <w:pPr>
        <w:tabs>
          <w:tab w:val="left" w:pos="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142"/>
        <w:jc w:val="both"/>
        <w:rPr>
          <w:rFonts w:ascii="Times New Roman" w:hAnsi="Times New Roman" w:cs="Calibri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7.</w:t>
      </w:r>
      <w:r>
        <w:rPr>
          <w:rFonts w:ascii="Times New Roman" w:hAnsi="Times New Roman"/>
          <w:sz w:val="24"/>
          <w:szCs w:val="24"/>
        </w:rPr>
        <w:t xml:space="preserve">  За </w:t>
      </w:r>
      <w:proofErr w:type="spellStart"/>
      <w:r>
        <w:rPr>
          <w:rFonts w:ascii="Times New Roman" w:hAnsi="Times New Roman"/>
          <w:sz w:val="24"/>
          <w:szCs w:val="24"/>
        </w:rPr>
        <w:t>ціноутворення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відповідальність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несе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Постачальник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710423" w:rsidRDefault="00710423" w:rsidP="00710423">
      <w:pPr>
        <w:tabs>
          <w:tab w:val="left" w:pos="3195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0423">
        <w:rPr>
          <w:rFonts w:ascii="Times New Roman" w:eastAsia="Times New Roman" w:hAnsi="Times New Roman"/>
          <w:bCs/>
          <w:kern w:val="32"/>
          <w:sz w:val="24"/>
          <w:szCs w:val="24"/>
        </w:rPr>
        <w:t>8</w:t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можливості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вчасно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якісно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надавати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послуги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учасник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повинен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досвід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 ринку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Дана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інформація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підтверджується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наданням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складі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пропозиції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довідки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довільній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формі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описом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досвіду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копією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виписки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витягу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Єдиного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державного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реєстру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юридичних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осіб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фізичних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осіб-підприємців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громадських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формувань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10423" w:rsidRDefault="00710423" w:rsidP="00710423">
      <w:pPr>
        <w:tabs>
          <w:tab w:val="left" w:pos="3195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9.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Для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забезпечення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вимог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законодавства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щодо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якості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безпечності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харчових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продуктів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плануються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постачання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учасник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надає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</w:p>
    <w:p w:rsidR="00710423" w:rsidRDefault="00710423" w:rsidP="00710423">
      <w:pPr>
        <w:numPr>
          <w:ilvl w:val="0"/>
          <w:numId w:val="17"/>
        </w:numPr>
        <w:tabs>
          <w:tab w:val="left" w:pos="431"/>
        </w:tabs>
        <w:spacing w:after="0" w:line="256" w:lineRule="auto"/>
        <w:ind w:right="22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позитивний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Акт,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складений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результатами державного контролю 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аудиту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постійно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діючих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процедур,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заснованих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принципах НАССР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виданий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(і) не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раніше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2022 року </w:t>
      </w:r>
      <w:proofErr w:type="spellStart"/>
      <w:r>
        <w:rPr>
          <w:rFonts w:ascii="Times New Roman" w:hAnsi="Times New Roman"/>
          <w:sz w:val="24"/>
          <w:szCs w:val="24"/>
        </w:rPr>
        <w:t>управлінням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Держпродспоживслужби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України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потужності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учасника</w:t>
      </w:r>
      <w:proofErr w:type="spellEnd"/>
      <w:r>
        <w:rPr>
          <w:rFonts w:ascii="Times New Roman" w:hAnsi="Times New Roman"/>
          <w:sz w:val="24"/>
          <w:szCs w:val="24"/>
        </w:rPr>
        <w:t xml:space="preserve">, транспорт та </w:t>
      </w:r>
      <w:proofErr w:type="spellStart"/>
      <w:r>
        <w:rPr>
          <w:rFonts w:ascii="Times New Roman" w:hAnsi="Times New Roman"/>
          <w:sz w:val="24"/>
          <w:szCs w:val="24"/>
        </w:rPr>
        <w:t>прміщення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без </w:t>
      </w:r>
      <w:proofErr w:type="spellStart"/>
      <w:r>
        <w:rPr>
          <w:rFonts w:ascii="Times New Roman" w:hAnsi="Times New Roman"/>
          <w:sz w:val="24"/>
          <w:szCs w:val="24"/>
        </w:rPr>
        <w:t>зауважень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710423" w:rsidRDefault="00710423" w:rsidP="00710423">
      <w:pPr>
        <w:numPr>
          <w:ilvl w:val="0"/>
          <w:numId w:val="17"/>
        </w:numPr>
        <w:tabs>
          <w:tab w:val="left" w:pos="431"/>
        </w:tabs>
        <w:spacing w:after="0" w:line="256" w:lineRule="auto"/>
        <w:ind w:right="22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довідка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довільній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формі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щодо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наявності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власних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орендованих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спеціалізованих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транспортних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засобів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якими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буде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здійснюватися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постачання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товару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копії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свідоцтв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(а) 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реєстрацію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транспортного(их)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засобу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),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орендованого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транспортного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засобу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подається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копія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чинного договору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строком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менше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ніж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31.12.2023 з актом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приймання-передачі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договору 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перевезення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продовольчих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товарів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договорів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перевезення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продовольчих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товарів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договорів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співпрацю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якщо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автотранспорт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орендований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);</w:t>
      </w:r>
    </w:p>
    <w:p w:rsidR="00710423" w:rsidRDefault="00710423" w:rsidP="00710423">
      <w:pPr>
        <w:numPr>
          <w:ilvl w:val="0"/>
          <w:numId w:val="17"/>
        </w:numPr>
        <w:tabs>
          <w:tab w:val="left" w:pos="431"/>
        </w:tabs>
        <w:spacing w:after="0" w:line="256" w:lineRule="auto"/>
        <w:ind w:right="22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копія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акту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виконаних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робіт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підтверджує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проведення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дезінфекції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транспортного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засобу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яким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буде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здійснюватися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поставка товару;</w:t>
      </w:r>
    </w:p>
    <w:p w:rsidR="00710423" w:rsidRDefault="00710423" w:rsidP="00710423">
      <w:pPr>
        <w:numPr>
          <w:ilvl w:val="0"/>
          <w:numId w:val="17"/>
        </w:numPr>
        <w:tabs>
          <w:tab w:val="left" w:pos="431"/>
        </w:tabs>
        <w:spacing w:after="0" w:line="256" w:lineRule="auto"/>
        <w:ind w:right="22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договір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послуги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дезінфекції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автотранспортних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засобів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якими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буде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здійснюватися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перевезення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предмету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закупівлі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10423" w:rsidRDefault="00710423" w:rsidP="00710423">
      <w:pPr>
        <w:numPr>
          <w:ilvl w:val="0"/>
          <w:numId w:val="17"/>
        </w:numPr>
        <w:tabs>
          <w:tab w:val="left" w:pos="431"/>
        </w:tabs>
        <w:spacing w:after="0" w:line="256" w:lineRule="auto"/>
        <w:ind w:right="22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акти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виконаних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робіт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дезінфекції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автотранспортних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засобів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якими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буде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здійснюватися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поставка предмету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закупівлі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останніх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три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місяці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закінчення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строку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подання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тендерних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пропозицій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10423" w:rsidRDefault="00710423" w:rsidP="00710423">
      <w:pPr>
        <w:numPr>
          <w:ilvl w:val="0"/>
          <w:numId w:val="17"/>
        </w:numPr>
        <w:tabs>
          <w:tab w:val="left" w:pos="431"/>
        </w:tabs>
        <w:spacing w:after="0" w:line="256" w:lineRule="auto"/>
        <w:ind w:right="22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копію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оригінал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сертифікату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систему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управління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безпечністю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харчових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продуктів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ДСТУ ISO 22000:2019,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виданий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ім'я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Учасника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діючий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момент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10423" w:rsidRDefault="00710423" w:rsidP="00710423">
      <w:pPr>
        <w:numPr>
          <w:ilvl w:val="0"/>
          <w:numId w:val="17"/>
        </w:numPr>
        <w:tabs>
          <w:tab w:val="left" w:pos="431"/>
        </w:tabs>
        <w:spacing w:after="0" w:line="256" w:lineRule="auto"/>
        <w:ind w:right="22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копію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оригінал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сертифікату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систему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управління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якістю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ISO 9001:2015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ДСТУ ISO 9001:2015 (ISO 9001:2015, IDT)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діючий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момент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виданий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ім'я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Учасника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діючий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момент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10423" w:rsidRDefault="00710423" w:rsidP="00710423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копію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оригінал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сертифікату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систему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екологічного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управління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ISO 14001:2015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ДСТУ ISO 14001:2015 (ISO 14001:2015, IDT)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виданий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ім'я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Учасника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діючий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момент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10423" w:rsidRDefault="00710423" w:rsidP="00710423">
      <w:pPr>
        <w:keepNext/>
        <w:spacing w:after="0"/>
        <w:jc w:val="both"/>
        <w:outlineLvl w:val="0"/>
        <w:rPr>
          <w:rFonts w:ascii="Times New Roman" w:eastAsia="Times New Roman" w:hAnsi="Times New Roman" w:cs="Calibri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10.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Надати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гарантійний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лист про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застосування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заходів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із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захисту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довкілля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про те,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що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товар   буде поставлено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із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врахуванням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екологічних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вимог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що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викладені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Законі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України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від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25.06.1995р. №1264-ХІІ "Про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охорону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навколишнього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природного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середовища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", 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також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розроблених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відповідно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нього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Земельного, Водного,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Лісового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Кодексів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Законів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"Про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охорону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атмосферного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повітря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", "Про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відходи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", "Про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поводження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радіоактивними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відходами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" та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передбачені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всі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заходи,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спрямовані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захист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довкілля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10423" w:rsidRPr="00710423" w:rsidRDefault="00710423" w:rsidP="00710423">
      <w:pPr>
        <w:keepNext/>
        <w:spacing w:after="0"/>
        <w:jc w:val="both"/>
        <w:outlineLvl w:val="0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1E16AB" w:rsidRDefault="00382B44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E2119">
        <w:rPr>
          <w:rFonts w:ascii="Times New Roman" w:hAnsi="Times New Roman" w:cs="Times New Roman"/>
          <w:sz w:val="24"/>
          <w:szCs w:val="24"/>
          <w:lang w:val="uk-UA"/>
        </w:rPr>
        <w:t xml:space="preserve">5. Обґрунтування розміру бюджетного призначення, очікуваної вартості предмета закупівлі: </w:t>
      </w:r>
    </w:p>
    <w:p w:rsidR="008F1722" w:rsidRPr="008F1722" w:rsidRDefault="00E14FC5" w:rsidP="00E14F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14FC5">
        <w:rPr>
          <w:rFonts w:ascii="Times New Roman" w:hAnsi="Times New Roman" w:cs="Times New Roman"/>
          <w:sz w:val="24"/>
          <w:szCs w:val="24"/>
          <w:lang w:val="uk-UA"/>
        </w:rPr>
        <w:t xml:space="preserve">Загальна кількість необхідного до закупівлі обсягу </w:t>
      </w:r>
      <w:r w:rsidR="00710423">
        <w:rPr>
          <w:rFonts w:ascii="Times New Roman" w:hAnsi="Times New Roman" w:cs="Times New Roman"/>
          <w:sz w:val="24"/>
          <w:szCs w:val="24"/>
          <w:lang w:val="uk-UA"/>
        </w:rPr>
        <w:t>молока</w:t>
      </w:r>
      <w:r w:rsidRPr="00E14FC5">
        <w:rPr>
          <w:rFonts w:ascii="Times New Roman" w:hAnsi="Times New Roman" w:cs="Times New Roman"/>
          <w:sz w:val="24"/>
          <w:szCs w:val="24"/>
          <w:lang w:val="uk-UA"/>
        </w:rPr>
        <w:t xml:space="preserve"> сформована виходячи з їх </w:t>
      </w:r>
      <w:r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8F1722" w:rsidRPr="008F1722">
        <w:rPr>
          <w:rFonts w:ascii="Times New Roman" w:hAnsi="Times New Roman" w:cs="Times New Roman"/>
          <w:sz w:val="24"/>
          <w:szCs w:val="24"/>
          <w:lang w:val="uk-UA"/>
        </w:rPr>
        <w:t>бсягів, спожитих КП «ПОКЛ ім. М.В. Скліфосовського ПОР» за 202</w:t>
      </w: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8F1722" w:rsidRPr="008F1722">
        <w:rPr>
          <w:rFonts w:ascii="Times New Roman" w:hAnsi="Times New Roman" w:cs="Times New Roman"/>
          <w:sz w:val="24"/>
          <w:szCs w:val="24"/>
          <w:lang w:val="uk-UA"/>
        </w:rPr>
        <w:t xml:space="preserve"> рік.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F1722" w:rsidRPr="008F1722">
        <w:rPr>
          <w:rFonts w:ascii="Times New Roman" w:hAnsi="Times New Roman" w:cs="Times New Roman"/>
          <w:sz w:val="24"/>
          <w:szCs w:val="24"/>
          <w:lang w:val="uk-UA"/>
        </w:rPr>
        <w:t>Очікувана вартість предмета закупівлі ґрунтується на всіх фактичних складових ціни та включає в себе вартість ціни на товар, податки і збори, що сплачуються або мають бути сплачені, усіх інших витрат та згідно з вимогами чинного законодавства щодо  формування ціни на відповідний товар.</w:t>
      </w:r>
    </w:p>
    <w:p w:rsidR="00FE4EFD" w:rsidRDefault="00FE4EFD" w:rsidP="00E14FC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E4E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Міністерством розвитку економіки, торгівлі та сільського господарства України затверджена примірна методика визначення очікуваної вартості предмета закупівлі від 18.02.2020 №275, якою передбачені методи визначення очікуваної вартості предмета закупівлі. Проведений моніторинг цін, шляхом здійснення пошуку, збору та аналізу загальнодоступної інформації про ціну товару (тобто інформація про ціни, що містяться в </w:t>
      </w:r>
      <w:r w:rsidRPr="00FE4E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 xml:space="preserve">мережі інтернет у відкритому доступі, спеціалізованих торгівельних майданчиках, в електронних каталогах, в електронній системі </w:t>
      </w:r>
      <w:proofErr w:type="spellStart"/>
      <w:r w:rsidRPr="00FE4E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закупівель</w:t>
      </w:r>
      <w:proofErr w:type="spellEnd"/>
      <w:r w:rsidRPr="00FE4E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«Прозоро», тощо.</w:t>
      </w:r>
    </w:p>
    <w:p w:rsidR="0090325E" w:rsidRPr="002C5B87" w:rsidRDefault="00A84FD9" w:rsidP="002C5B8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82B44"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Очікувана вартість предмета закупівлі – </w:t>
      </w:r>
      <w:r w:rsidR="002C5B87" w:rsidRPr="002C5B87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710423" w:rsidRPr="00710423">
        <w:rPr>
          <w:rFonts w:ascii="Times New Roman" w:hAnsi="Times New Roman" w:cs="Times New Roman"/>
          <w:b/>
          <w:sz w:val="24"/>
          <w:szCs w:val="24"/>
          <w:lang w:val="uk-UA"/>
        </w:rPr>
        <w:t>4 742,35</w:t>
      </w:r>
      <w:r w:rsidR="00710423">
        <w:rPr>
          <w:rFonts w:ascii="Times New Roman" w:hAnsi="Times New Roman" w:cs="Times New Roman"/>
          <w:b/>
          <w:sz w:val="24"/>
          <w:szCs w:val="24"/>
          <w:lang w:val="uk-UA"/>
        </w:rPr>
        <w:t>,00 грн</w:t>
      </w:r>
      <w:bookmarkStart w:id="0" w:name="_GoBack"/>
      <w:bookmarkEnd w:id="0"/>
      <w:r w:rsidR="00B92039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</w:t>
      </w:r>
      <w:r w:rsidR="00382B44" w:rsidRPr="00A84FD9">
        <w:rPr>
          <w:rFonts w:ascii="Times New Roman" w:hAnsi="Times New Roman" w:cs="Times New Roman"/>
          <w:b/>
          <w:sz w:val="24"/>
          <w:szCs w:val="24"/>
          <w:lang w:val="uk-UA"/>
        </w:rPr>
        <w:t>з ПДВ</w:t>
      </w:r>
      <w:r w:rsidR="00AD0D3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CD3DDE" w:rsidRDefault="00382B44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90325E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25E">
        <w:rPr>
          <w:rFonts w:ascii="Times New Roman" w:hAnsi="Times New Roman" w:cs="Times New Roman"/>
          <w:sz w:val="24"/>
          <w:szCs w:val="24"/>
        </w:rPr>
        <w:t>фінансування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: </w:t>
      </w:r>
      <w:r w:rsidR="001E16AB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кошти </w:t>
      </w:r>
      <w:r w:rsidR="00F3301A">
        <w:rPr>
          <w:rFonts w:ascii="Times New Roman" w:hAnsi="Times New Roman" w:cs="Times New Roman"/>
          <w:b/>
          <w:sz w:val="24"/>
          <w:szCs w:val="24"/>
          <w:lang w:val="uk-UA"/>
        </w:rPr>
        <w:t>НСЗУ.</w:t>
      </w:r>
    </w:p>
    <w:p w:rsidR="00FE4EFD" w:rsidRDefault="00FE4EFD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sectPr w:rsidR="00FE4EFD" w:rsidSect="004E211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6"/>
    <w:multiLevelType w:val="single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6C6050E"/>
    <w:multiLevelType w:val="hybridMultilevel"/>
    <w:tmpl w:val="A7C27152"/>
    <w:lvl w:ilvl="0" w:tplc="D25A4A34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16AD15A4"/>
    <w:multiLevelType w:val="multilevel"/>
    <w:tmpl w:val="F0AEE9E6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BEE2F1C"/>
    <w:multiLevelType w:val="hybridMultilevel"/>
    <w:tmpl w:val="38AC80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F83F73"/>
    <w:multiLevelType w:val="hybridMultilevel"/>
    <w:tmpl w:val="A344D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3F6666"/>
    <w:multiLevelType w:val="hybridMultilevel"/>
    <w:tmpl w:val="FD72CC0E"/>
    <w:lvl w:ilvl="0" w:tplc="55D41528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FE033F"/>
    <w:multiLevelType w:val="hybridMultilevel"/>
    <w:tmpl w:val="3E9A01FA"/>
    <w:lvl w:ilvl="0" w:tplc="0EECC14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A65D8F"/>
    <w:multiLevelType w:val="hybridMultilevel"/>
    <w:tmpl w:val="C86C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9061E2"/>
    <w:multiLevelType w:val="hybridMultilevel"/>
    <w:tmpl w:val="F6F6EBD6"/>
    <w:lvl w:ilvl="0" w:tplc="56F2F1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1C11873"/>
    <w:multiLevelType w:val="hybridMultilevel"/>
    <w:tmpl w:val="83086C7C"/>
    <w:lvl w:ilvl="0" w:tplc="4FF25F4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1B576F"/>
    <w:multiLevelType w:val="hybridMultilevel"/>
    <w:tmpl w:val="28CC6C88"/>
    <w:lvl w:ilvl="0" w:tplc="444A3E72">
      <w:start w:val="1"/>
      <w:numFmt w:val="decimal"/>
      <w:lvlText w:val="%1."/>
      <w:lvlJc w:val="left"/>
      <w:pPr>
        <w:tabs>
          <w:tab w:val="num" w:pos="517"/>
        </w:tabs>
        <w:ind w:left="517" w:hanging="3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64F43ECA"/>
    <w:multiLevelType w:val="hybridMultilevel"/>
    <w:tmpl w:val="17404282"/>
    <w:lvl w:ilvl="0" w:tplc="D808632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3" w15:restartNumberingAfterBreak="0">
    <w:nsid w:val="732D4E4E"/>
    <w:multiLevelType w:val="hybridMultilevel"/>
    <w:tmpl w:val="B15470BC"/>
    <w:lvl w:ilvl="0" w:tplc="C9044A10">
      <w:start w:val="4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9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6FD"/>
    <w:rsid w:val="00057224"/>
    <w:rsid w:val="00074354"/>
    <w:rsid w:val="000A0CD3"/>
    <w:rsid w:val="001569C1"/>
    <w:rsid w:val="00167F6D"/>
    <w:rsid w:val="001A1EED"/>
    <w:rsid w:val="001E16AB"/>
    <w:rsid w:val="001E705C"/>
    <w:rsid w:val="002413FF"/>
    <w:rsid w:val="002C5B87"/>
    <w:rsid w:val="00382B44"/>
    <w:rsid w:val="003F3215"/>
    <w:rsid w:val="004536FD"/>
    <w:rsid w:val="004D136A"/>
    <w:rsid w:val="004E2119"/>
    <w:rsid w:val="00532C23"/>
    <w:rsid w:val="00542CD7"/>
    <w:rsid w:val="005D3629"/>
    <w:rsid w:val="005D732E"/>
    <w:rsid w:val="0061525D"/>
    <w:rsid w:val="00645212"/>
    <w:rsid w:val="006F0DB0"/>
    <w:rsid w:val="00707009"/>
    <w:rsid w:val="00710423"/>
    <w:rsid w:val="007A0912"/>
    <w:rsid w:val="007F1E12"/>
    <w:rsid w:val="00842AF8"/>
    <w:rsid w:val="00891A98"/>
    <w:rsid w:val="008F1722"/>
    <w:rsid w:val="0090325E"/>
    <w:rsid w:val="00A168D1"/>
    <w:rsid w:val="00A80AC4"/>
    <w:rsid w:val="00A84FD9"/>
    <w:rsid w:val="00AD0D34"/>
    <w:rsid w:val="00B92039"/>
    <w:rsid w:val="00BD27BA"/>
    <w:rsid w:val="00BD6C3B"/>
    <w:rsid w:val="00C22EA2"/>
    <w:rsid w:val="00CA5C2B"/>
    <w:rsid w:val="00CC67F9"/>
    <w:rsid w:val="00CD3DDE"/>
    <w:rsid w:val="00D05C3E"/>
    <w:rsid w:val="00DE1BBA"/>
    <w:rsid w:val="00E14FC5"/>
    <w:rsid w:val="00E74531"/>
    <w:rsid w:val="00EA3E6C"/>
    <w:rsid w:val="00EE6F50"/>
    <w:rsid w:val="00F3301A"/>
    <w:rsid w:val="00F345BF"/>
    <w:rsid w:val="00F53585"/>
    <w:rsid w:val="00FE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12C87"/>
  <w15:docId w15:val="{7F94F351-A0AB-49EF-849B-6E2C0586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382B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8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5358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45212"/>
    <w:pPr>
      <w:spacing w:after="160" w:line="259" w:lineRule="auto"/>
      <w:ind w:left="720"/>
      <w:contextualSpacing/>
    </w:pPr>
    <w:rPr>
      <w:rFonts w:ascii="Calibri" w:eastAsia="Calibri" w:hAnsi="Calibri" w:cs="Calibri"/>
      <w:lang w:val="uk-UA"/>
    </w:rPr>
  </w:style>
  <w:style w:type="character" w:customStyle="1" w:styleId="a6">
    <w:name w:val="Обычный (веб) Знак"/>
    <w:aliases w:val="Знак2 Знак,Обычный (Web) Знак,Знак17 Знак,Знак18 Знак Знак,Знак17 Знак1 Знак,Обычный (Web) Знак Знак Знак Знак1,Обычный (Web) Знак Знак Знак Знак Знак Знак Знак,Обычный (Web) Знак Знак Знак Знак Знак,Обычный (Web Знак"/>
    <w:link w:val="a7"/>
    <w:uiPriority w:val="99"/>
    <w:semiHidden/>
    <w:locked/>
    <w:rsid w:val="003F3215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aliases w:val="Знак2,Обычный (Web),Знак17,Знак18 Знак,Знак17 Знак1,Обычный (Web) Знак Знак Знак,Обычный (Web) Знак Знак Знак Знак Знак Знак,Обычный (Web) Знак Знак Знак Знак,Обычный (Web"/>
    <w:basedOn w:val="a"/>
    <w:link w:val="a6"/>
    <w:uiPriority w:val="99"/>
    <w:semiHidden/>
    <w:unhideWhenUsed/>
    <w:qFormat/>
    <w:rsid w:val="003F32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F32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79E1C-1BC6-479A-A754-98D5E50FE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933</Words>
  <Characters>5324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никитенко</cp:lastModifiedBy>
  <cp:revision>2</cp:revision>
  <dcterms:created xsi:type="dcterms:W3CDTF">2023-02-21T08:41:00Z</dcterms:created>
  <dcterms:modified xsi:type="dcterms:W3CDTF">2023-02-21T08:41:00Z</dcterms:modified>
</cp:coreProperties>
</file>