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325E" w:rsidRPr="0090325E" w:rsidRDefault="00382B44" w:rsidP="00F345BF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>Обґрунтування технічних та якісних характеристик предмета закупівлі, розміру бюджетного призначення, очікуваної вартості предмета закупівлі (відповідно до пункту 41 постанови КМУ від 11.10.2016 № 710 «Про ефективне використання державних коштів» (зі змінами))</w:t>
      </w:r>
    </w:p>
    <w:p w:rsidR="0090325E" w:rsidRPr="00E74531" w:rsidRDefault="00382B44" w:rsidP="00DE1BB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1.</w:t>
      </w:r>
      <w:r w:rsidRPr="0090325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Комунальне підприємство "Полтавська обласна клінічна лікарня ім.</w:t>
      </w:r>
      <w:r w:rsidR="006F0DB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</w:t>
      </w:r>
      <w:proofErr w:type="spellStart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>М.В.Скліфосовського</w:t>
      </w:r>
      <w:proofErr w:type="spellEnd"/>
      <w:r w:rsidR="0090325E" w:rsidRPr="00E74531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uk-UA"/>
        </w:rPr>
        <w:t xml:space="preserve"> Полтавської обласної ради</w:t>
      </w:r>
      <w:r w:rsidR="0090325E" w:rsidRPr="00E74531">
        <w:rPr>
          <w:rFonts w:ascii="Arial" w:hAnsi="Arial" w:cs="Arial"/>
          <w:b/>
          <w:color w:val="333333"/>
          <w:sz w:val="20"/>
          <w:szCs w:val="20"/>
          <w:shd w:val="clear" w:color="auto" w:fill="FFFFFF"/>
          <w:lang w:val="uk-UA"/>
        </w:rPr>
        <w:t>"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36011, Полтавська обл., місто Полтава,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вул.</w:t>
      </w:r>
      <w:r w:rsid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Шевченка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,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23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; ЄДРПОУ 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01999106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>; Юридична особа, яка забезпечує потреби держави або територіальної громади</w:t>
      </w:r>
      <w:r w:rsidR="0090325E" w:rsidRPr="00E74531">
        <w:rPr>
          <w:rFonts w:ascii="Times New Roman" w:hAnsi="Times New Roman" w:cs="Times New Roman"/>
          <w:b/>
          <w:sz w:val="24"/>
          <w:szCs w:val="24"/>
          <w:lang w:val="uk-UA"/>
        </w:rPr>
        <w:t>.</w:t>
      </w:r>
      <w:r w:rsidRPr="00E745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:rsidR="007D685A" w:rsidRDefault="00382B44" w:rsidP="00710423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E74531">
        <w:rPr>
          <w:rFonts w:ascii="Times New Roman" w:hAnsi="Times New Roman" w:cs="Times New Roman"/>
          <w:sz w:val="24"/>
          <w:szCs w:val="24"/>
          <w:lang w:val="uk-UA"/>
        </w:rPr>
        <w:t>2.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E74531">
        <w:rPr>
          <w:rFonts w:ascii="Times New Roman" w:hAnsi="Times New Roman" w:cs="Times New Roman"/>
          <w:sz w:val="24"/>
          <w:szCs w:val="24"/>
          <w:lang w:val="uk-UA"/>
        </w:rPr>
        <w:t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</w:t>
      </w: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D685A" w:rsidRPr="007D685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Картопля (код за ДК 021:2015 «03210000-6 Зернові культури та картопля»; 03212100-1 – Картопля)</w:t>
      </w:r>
      <w:r w:rsidR="007D685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  <w:t>.</w:t>
      </w:r>
    </w:p>
    <w:p w:rsidR="002C5B87" w:rsidRPr="00B1745E" w:rsidRDefault="00382B44" w:rsidP="00710423">
      <w:pPr>
        <w:jc w:val="both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uk-UA" w:eastAsia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 xml:space="preserve">3. Ідентифікатор закупівлі: </w:t>
      </w:r>
      <w:r w:rsidR="00B1745E" w:rsidRPr="00B1745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</w:rPr>
        <w:t>UA-2023-02-16-008053-a</w:t>
      </w:r>
      <w:r w:rsidR="00B1745E">
        <w:rPr>
          <w:rFonts w:ascii="Times New Roman" w:hAnsi="Times New Roman" w:cs="Times New Roman"/>
          <w:b/>
          <w:sz w:val="24"/>
          <w:szCs w:val="24"/>
          <w:u w:val="single"/>
          <w:shd w:val="clear" w:color="auto" w:fill="FFFFFF"/>
          <w:lang w:val="uk-UA"/>
        </w:rPr>
        <w:t>.</w:t>
      </w:r>
    </w:p>
    <w:p w:rsidR="00FE4EFD" w:rsidRDefault="00382B44" w:rsidP="003F3215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0325E">
        <w:rPr>
          <w:rFonts w:ascii="Times New Roman" w:hAnsi="Times New Roman" w:cs="Times New Roman"/>
          <w:sz w:val="24"/>
          <w:szCs w:val="24"/>
          <w:lang w:val="uk-UA"/>
        </w:rPr>
        <w:t>4. Обґрунтування технічних та якісних характеристик предмета закупівлі:</w:t>
      </w:r>
    </w:p>
    <w:tbl>
      <w:tblPr>
        <w:tblW w:w="9360" w:type="dxa"/>
        <w:tblInd w:w="135" w:type="dxa"/>
        <w:tblLayout w:type="fixed"/>
        <w:tblLook w:val="04A0" w:firstRow="1" w:lastRow="0" w:firstColumn="1" w:lastColumn="0" w:noHBand="0" w:noVBand="1"/>
      </w:tblPr>
      <w:tblGrid>
        <w:gridCol w:w="594"/>
        <w:gridCol w:w="4653"/>
        <w:gridCol w:w="2127"/>
        <w:gridCol w:w="1986"/>
      </w:tblGrid>
      <w:tr w:rsidR="00B1745E" w:rsidTr="00B1745E">
        <w:trPr>
          <w:trHeight w:val="450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45E" w:rsidRDefault="00B1745E" w:rsidP="00EF78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1745E" w:rsidRDefault="00B1745E" w:rsidP="00EF78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товару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Одиниця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виміру</w:t>
            </w:r>
            <w:proofErr w:type="spellEnd"/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Кількість</w:t>
            </w:r>
            <w:proofErr w:type="spellEnd"/>
          </w:p>
        </w:tc>
      </w:tr>
      <w:tr w:rsidR="00B1745E" w:rsidTr="00B1745E">
        <w:trPr>
          <w:trHeight w:val="450"/>
        </w:trPr>
        <w:tc>
          <w:tcPr>
            <w:tcW w:w="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45E" w:rsidRDefault="00B1745E" w:rsidP="00EF78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6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Картопля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кг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108 000,00</w:t>
            </w:r>
          </w:p>
        </w:tc>
      </w:tr>
    </w:tbl>
    <w:p w:rsidR="00B1745E" w:rsidRDefault="00B1745E" w:rsidP="00B1745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Технічні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вимоги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tbl>
      <w:tblPr>
        <w:tblW w:w="960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09"/>
        <w:gridCol w:w="4991"/>
      </w:tblGrid>
      <w:tr w:rsidR="00B1745E" w:rsidTr="00EF78A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показника</w:t>
            </w:r>
            <w:proofErr w:type="spellEnd"/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Характеристика 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норми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картоплі</w:t>
            </w:r>
            <w:proofErr w:type="spellEnd"/>
          </w:p>
        </w:tc>
      </w:tr>
      <w:tr w:rsidR="00B1745E" w:rsidRPr="008B415C" w:rsidTr="00EF78A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Зовнішній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вигляд</w:t>
            </w:r>
            <w:proofErr w:type="spellEnd"/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Бульби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зайвої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зовнішньої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вологості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непророслі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незів’ялі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ушкоджень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сільськогосподарськими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шкідниками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типові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ботанічного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забарвлення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Бульби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зрілі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щільною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шкіркою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Допускаються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бульби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плямами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блідо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-зеленого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кольору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загальною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площею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більше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 см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можуть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бути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видалені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звичайному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чищенні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B1745E" w:rsidTr="00EF78A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Запах і смак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Властиві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ботанічному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сорту без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стороннього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запаху і смаку.</w:t>
            </w:r>
          </w:p>
        </w:tc>
      </w:tr>
      <w:tr w:rsidR="00B1745E" w:rsidTr="00EF78A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3.Розмір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бульб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найбільш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поперечним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діаметром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,мм,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менше</w:t>
            </w:r>
            <w:proofErr w:type="spellEnd"/>
          </w:p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Округло-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Видовженої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55-45</w:t>
            </w:r>
          </w:p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40-30</w:t>
            </w:r>
          </w:p>
        </w:tc>
      </w:tr>
      <w:tr w:rsidR="00B1745E" w:rsidTr="00EF78A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Середня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картоплини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80-130 гр.</w:t>
            </w:r>
          </w:p>
        </w:tc>
      </w:tr>
      <w:tr w:rsidR="00B1745E" w:rsidTr="00EF78A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Вміст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бульб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уражених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хворобами 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допускається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745E" w:rsidTr="00EF78A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6.Вміст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бульб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підморожених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допускається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745E" w:rsidTr="00EF78A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землі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прилипла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бульб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допускається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1745E" w:rsidTr="00EF78A2">
        <w:tc>
          <w:tcPr>
            <w:tcW w:w="4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Наявність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органічної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мінеральної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домішки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(солома,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бадилля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каміння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4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1745E" w:rsidRDefault="00B1745E" w:rsidP="00EF78A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допускається</w:t>
            </w:r>
            <w:proofErr w:type="spellEnd"/>
          </w:p>
        </w:tc>
      </w:tr>
    </w:tbl>
    <w:p w:rsidR="00B1745E" w:rsidRDefault="00B1745E" w:rsidP="00B174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ЗАГАЛЬНІ ВИМОГИ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B1745E" w:rsidRDefault="00B1745E" w:rsidP="00B1745E">
      <w:pPr>
        <w:numPr>
          <w:ilvl w:val="0"/>
          <w:numId w:val="18"/>
        </w:numPr>
        <w:spacing w:after="0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Продукція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повинна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відповідати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національним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стандартам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Закону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України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«Про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основні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принципи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вимоги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безпечності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харчових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 (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змінами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доповненнями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</w:t>
      </w:r>
    </w:p>
    <w:p w:rsidR="00B1745E" w:rsidRDefault="00B1745E" w:rsidP="00B1745E">
      <w:pPr>
        <w:numPr>
          <w:ilvl w:val="0"/>
          <w:numId w:val="18"/>
        </w:numPr>
        <w:spacing w:after="0"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Сертифікат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якості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декларація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виробника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рахунок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накладна, товарно-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транспортна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накладна  при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поставці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кожної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партії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 </w:t>
      </w:r>
    </w:p>
    <w:p w:rsidR="00B1745E" w:rsidRDefault="00B1745E" w:rsidP="00B1745E">
      <w:pPr>
        <w:numPr>
          <w:ilvl w:val="0"/>
          <w:numId w:val="18"/>
        </w:numPr>
        <w:spacing w:after="0" w:line="240" w:lineRule="auto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Товар повинен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бути  Без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ГМО.</w:t>
      </w:r>
    </w:p>
    <w:p w:rsidR="00B1745E" w:rsidRDefault="00B1745E" w:rsidP="00B174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4.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Розфасовка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сітках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30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-40 кг.</w:t>
      </w:r>
    </w:p>
    <w:p w:rsidR="00B1745E" w:rsidRDefault="00B1745E" w:rsidP="00B174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5.   Поставка невеликими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партіями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згідно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заявок  до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31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грудня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2023 р.</w:t>
      </w:r>
    </w:p>
    <w:p w:rsidR="00B1745E" w:rsidRDefault="00B1745E" w:rsidP="00B1745E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6.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Виконання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заявки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протязі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календарних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днів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745E" w:rsidRDefault="00B1745E" w:rsidP="00B1745E">
      <w:pPr>
        <w:spacing w:after="0"/>
        <w:ind w:left="284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7.   Доставка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розгрузка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рахунок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Постачальника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овочесховища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Замовника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                                                          </w:t>
      </w:r>
    </w:p>
    <w:p w:rsidR="00B1745E" w:rsidRDefault="00B1745E" w:rsidP="00B1745E">
      <w:pPr>
        <w:spacing w:after="0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8.   Заявка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подається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телефоном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електронною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поштою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погодженням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переможцем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B1745E" w:rsidRDefault="00B1745E" w:rsidP="00B1745E">
      <w:pPr>
        <w:tabs>
          <w:tab w:val="left" w:pos="3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lang w:eastAsia="ru-RU"/>
        </w:rPr>
        <w:t xml:space="preserve">      </w:t>
      </w:r>
      <w:r>
        <w:rPr>
          <w:rFonts w:ascii="Times New Roman" w:eastAsia="Times New Roman" w:hAnsi="Times New Roman"/>
          <w:bCs/>
          <w:kern w:val="32"/>
          <w:sz w:val="24"/>
          <w:szCs w:val="24"/>
        </w:rPr>
        <w:t>9.</w:t>
      </w:r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можливості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вчасно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якісно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надавати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послуги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учасник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повинен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на ринку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. Дана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інформація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підтверджується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наданням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складі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пропозиції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довідки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довільній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формі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описом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досвіду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роботи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копією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виписки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витягу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Єдиного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державного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реєстру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юридичних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осіб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фізичних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осіб-підприємців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громадських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формувань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1745E" w:rsidRDefault="00B1745E" w:rsidP="00B1745E">
      <w:pPr>
        <w:tabs>
          <w:tab w:val="left" w:pos="319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415C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10.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Для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забезпечення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вимог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законодавства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безпечності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харчових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продуктів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плануються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постачання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учасник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надає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</w:p>
    <w:p w:rsidR="00B1745E" w:rsidRDefault="00B1745E" w:rsidP="00B1745E">
      <w:pPr>
        <w:numPr>
          <w:ilvl w:val="0"/>
          <w:numId w:val="14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позитивний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складений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 результатами державного контролю 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формі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аудиту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постійно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процедур,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заснованих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принципах НАССР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(і) не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раніше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2022 року </w:t>
      </w:r>
      <w:proofErr w:type="spellStart"/>
      <w:r>
        <w:rPr>
          <w:rFonts w:ascii="Times New Roman" w:hAnsi="Times New Roman"/>
          <w:sz w:val="24"/>
          <w:szCs w:val="24"/>
        </w:rPr>
        <w:t>управлінням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Держпродспоживслужби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України</w:t>
      </w:r>
      <w:proofErr w:type="spellEnd"/>
      <w:r>
        <w:rPr>
          <w:rFonts w:ascii="Times New Roman" w:hAnsi="Times New Roman"/>
          <w:sz w:val="24"/>
          <w:szCs w:val="24"/>
        </w:rPr>
        <w:t xml:space="preserve"> на </w:t>
      </w:r>
      <w:proofErr w:type="spellStart"/>
      <w:r>
        <w:rPr>
          <w:rFonts w:ascii="Times New Roman" w:hAnsi="Times New Roman"/>
          <w:sz w:val="24"/>
          <w:szCs w:val="24"/>
        </w:rPr>
        <w:t>потужності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учасника</w:t>
      </w:r>
      <w:proofErr w:type="spellEnd"/>
      <w:r>
        <w:rPr>
          <w:rFonts w:ascii="Times New Roman" w:hAnsi="Times New Roman"/>
          <w:sz w:val="24"/>
          <w:szCs w:val="24"/>
        </w:rPr>
        <w:t xml:space="preserve">, транспорт та </w:t>
      </w:r>
      <w:proofErr w:type="spellStart"/>
      <w:r>
        <w:rPr>
          <w:rFonts w:ascii="Times New Roman" w:hAnsi="Times New Roman"/>
          <w:sz w:val="24"/>
          <w:szCs w:val="24"/>
        </w:rPr>
        <w:t>прміщення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без </w:t>
      </w:r>
      <w:proofErr w:type="spellStart"/>
      <w:r>
        <w:rPr>
          <w:rFonts w:ascii="Times New Roman" w:hAnsi="Times New Roman"/>
          <w:sz w:val="24"/>
          <w:szCs w:val="24"/>
        </w:rPr>
        <w:t>зауважень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B1745E" w:rsidRDefault="00B1745E" w:rsidP="00B1745E">
      <w:pPr>
        <w:numPr>
          <w:ilvl w:val="0"/>
          <w:numId w:val="14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довідка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довільній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формі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щодо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наявності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власних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орендованих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спеціалізованих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транспортних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буде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здійснюватися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постачання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товару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свідоцтв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(а)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реєстрацію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транспортного(их)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),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орендованого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транспортного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подається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чинного договору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строком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не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менше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ніж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31.12.2023 з актом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приймання-передачі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договору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перевезення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продовольчих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товарів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договорів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перевезення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продовольчих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товарів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договорів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співпрацю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якщо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автотранспорт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орендований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);</w:t>
      </w:r>
    </w:p>
    <w:p w:rsidR="00B1745E" w:rsidRDefault="00B1745E" w:rsidP="00B1745E">
      <w:pPr>
        <w:numPr>
          <w:ilvl w:val="0"/>
          <w:numId w:val="14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копія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акту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виконаних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робіт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що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підтверджує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дезінфекції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транспортного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засобу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яким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буде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здійснюватися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поставка товару;</w:t>
      </w:r>
    </w:p>
    <w:p w:rsidR="00B1745E" w:rsidRDefault="00B1745E" w:rsidP="00B1745E">
      <w:pPr>
        <w:numPr>
          <w:ilvl w:val="0"/>
          <w:numId w:val="14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договір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послуги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дезінфекції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автотранспортних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буде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здійснюватися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перевезення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предмету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1745E" w:rsidRDefault="00B1745E" w:rsidP="00B1745E">
      <w:pPr>
        <w:numPr>
          <w:ilvl w:val="0"/>
          <w:numId w:val="14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акти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виконаних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робіт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дезінфекції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автотранспортних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засобів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якими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буде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здійснюватися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поставка предмету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закупівлі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за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останніх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три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місяці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дати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закінчення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строку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тендерних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пропозицій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B1745E" w:rsidRDefault="00B1745E" w:rsidP="00B1745E">
      <w:pPr>
        <w:numPr>
          <w:ilvl w:val="0"/>
          <w:numId w:val="14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оригінал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систему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безпечністю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харчових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продуктів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ДСТУ ISO 22000:2019,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ім'я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Учасника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1745E" w:rsidRDefault="00B1745E" w:rsidP="00B1745E">
      <w:pPr>
        <w:numPr>
          <w:ilvl w:val="0"/>
          <w:numId w:val="14"/>
        </w:numPr>
        <w:tabs>
          <w:tab w:val="left" w:pos="431"/>
        </w:tabs>
        <w:spacing w:after="0" w:line="256" w:lineRule="auto"/>
        <w:ind w:right="22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оригінал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систему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якістю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ISO 9001:2015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ДСТУ ISO 9001:2015 (ISO 9001:2015, IDT)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ім'я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Учасника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B1745E" w:rsidRDefault="00B1745E" w:rsidP="00B1745E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копію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оригінал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сертифікату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систему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екологічного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ISO 14001:2015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або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ДСТУ ISO 14001:2015 (ISO 14001:2015, IDT)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виданий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ім'я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Учасника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діючий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момент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подання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1745E" w:rsidRDefault="00B1745E" w:rsidP="00B1745E">
      <w:pPr>
        <w:keepNext/>
        <w:spacing w:after="0"/>
        <w:jc w:val="both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11.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Надати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гарантійний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лист 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застосування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заходів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захисту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довкілля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про те,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товар   буде поставлено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із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врахуванням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екологічних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вимог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що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викладені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Законі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України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25.06.1995р. №1264-ХІІ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охорону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навколишнього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природного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середовища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", 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також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розроблених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відповідно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до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нього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Земельного, Водного,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Лісового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Кодексів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Законів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охорону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атмосферного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повітря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",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відходи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", "Про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поводження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радіоактивними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відходами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" та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передбачені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всі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заходи,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спрямовані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захист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довкілля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710423" w:rsidRPr="00710423" w:rsidRDefault="00710423" w:rsidP="00710423">
      <w:pPr>
        <w:keepNext/>
        <w:spacing w:after="0"/>
        <w:jc w:val="both"/>
        <w:outlineLvl w:val="0"/>
        <w:rPr>
          <w:rFonts w:ascii="Times New Roman" w:eastAsia="Times New Roman" w:hAnsi="Times New Roman" w:cs="Calibri"/>
          <w:sz w:val="24"/>
          <w:szCs w:val="24"/>
          <w:lang w:eastAsia="ru-RU"/>
        </w:rPr>
      </w:pPr>
    </w:p>
    <w:p w:rsidR="001E16AB" w:rsidRDefault="00382B44" w:rsidP="0090325E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E2119">
        <w:rPr>
          <w:rFonts w:ascii="Times New Roman" w:hAnsi="Times New Roman" w:cs="Times New Roman"/>
          <w:sz w:val="24"/>
          <w:szCs w:val="24"/>
          <w:lang w:val="uk-UA"/>
        </w:rPr>
        <w:t xml:space="preserve">5. Обґрунтування розміру бюджетного призначення, очікуваної вартості предмета закупівлі: </w:t>
      </w:r>
    </w:p>
    <w:p w:rsidR="008F1722" w:rsidRPr="008F1722" w:rsidRDefault="00E14FC5" w:rsidP="00E14FC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14FC5">
        <w:rPr>
          <w:rFonts w:ascii="Times New Roman" w:hAnsi="Times New Roman" w:cs="Times New Roman"/>
          <w:sz w:val="24"/>
          <w:szCs w:val="24"/>
          <w:lang w:val="uk-UA"/>
        </w:rPr>
        <w:t xml:space="preserve">Загальна кількість необхідного до закупівлі обсягу </w:t>
      </w:r>
      <w:r w:rsidR="00B1745E">
        <w:rPr>
          <w:rFonts w:ascii="Times New Roman" w:hAnsi="Times New Roman" w:cs="Times New Roman"/>
          <w:sz w:val="24"/>
          <w:szCs w:val="24"/>
          <w:lang w:val="uk-UA"/>
        </w:rPr>
        <w:t xml:space="preserve">картоплі </w:t>
      </w:r>
      <w:r w:rsidRPr="00E14FC5">
        <w:rPr>
          <w:rFonts w:ascii="Times New Roman" w:hAnsi="Times New Roman" w:cs="Times New Roman"/>
          <w:sz w:val="24"/>
          <w:szCs w:val="24"/>
          <w:lang w:val="uk-UA"/>
        </w:rPr>
        <w:t xml:space="preserve">сформована виходячи з їх 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>бсягів, спожитих КП «ПОКЛ ім. М.В. Скліфосовського ПОР» за 202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 xml:space="preserve"> рік.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F1722" w:rsidRPr="008F1722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предмета закупівлі ґрунтується на всіх фактичних складових ціни та включає в себе вартість ціни на товар, податки і збори, що сплачуються або мають бути сплачені, усіх інших витрат та згідно з вимогами чинного законодавства щодо  формування ціни на відповідний товар.</w:t>
      </w:r>
    </w:p>
    <w:p w:rsidR="00FE4EFD" w:rsidRDefault="00FE4EFD" w:rsidP="00E14FC5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Міністерством розвитку економіки, торгівлі та сільського господарства України затверджена примірна методика визначення очікуваної вартості предмета закупівлі від 18.02.2020 №275, якою передбачені методи визначення очікуваної вартості предмета закупівлі. Проведений моніторинг цін, шляхом здійснення пошуку, збору та аналізу загальнодоступної інформації про ціну товару (тобто інформація про ціни, що містяться в мережі інтернет у відкритому доступі, спеціалізованих торгівельних майданчиках, в електронних каталогах, в електронній системі </w:t>
      </w:r>
      <w:proofErr w:type="spellStart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закупівель</w:t>
      </w:r>
      <w:proofErr w:type="spellEnd"/>
      <w:r w:rsidRPr="00FE4EF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«Прозоро», тощо.</w:t>
      </w:r>
    </w:p>
    <w:p w:rsidR="0090325E" w:rsidRPr="002C5B87" w:rsidRDefault="00A84FD9" w:rsidP="002C5B8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>Очікувана вартість предмета закупівлі</w:t>
      </w:r>
      <w:r w:rsidR="00CB3166">
        <w:rPr>
          <w:rFonts w:ascii="Times New Roman" w:hAnsi="Times New Roman" w:cs="Times New Roman"/>
          <w:sz w:val="24"/>
          <w:szCs w:val="24"/>
          <w:lang w:val="uk-UA"/>
        </w:rPr>
        <w:t xml:space="preserve"> - </w:t>
      </w:r>
      <w:r w:rsidR="00382B44" w:rsidRPr="00A84FD9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1745E" w:rsidRPr="00B1745E">
        <w:rPr>
          <w:rFonts w:ascii="Times New Roman" w:hAnsi="Times New Roman" w:cs="Times New Roman"/>
          <w:b/>
          <w:sz w:val="24"/>
          <w:szCs w:val="24"/>
          <w:lang w:val="uk-UA"/>
        </w:rPr>
        <w:t>1 366 200</w:t>
      </w:r>
      <w:bookmarkStart w:id="0" w:name="_GoBack"/>
      <w:bookmarkEnd w:id="0"/>
      <w:r w:rsidR="00CB3166" w:rsidRPr="00CB3166">
        <w:rPr>
          <w:rFonts w:ascii="Times New Roman" w:hAnsi="Times New Roman" w:cs="Times New Roman"/>
          <w:b/>
          <w:sz w:val="24"/>
          <w:szCs w:val="24"/>
          <w:lang w:val="uk-UA"/>
        </w:rPr>
        <w:t>, 00</w:t>
      </w:r>
      <w:r w:rsidR="00CB316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710423">
        <w:rPr>
          <w:rFonts w:ascii="Times New Roman" w:hAnsi="Times New Roman" w:cs="Times New Roman"/>
          <w:b/>
          <w:sz w:val="24"/>
          <w:szCs w:val="24"/>
          <w:lang w:val="uk-UA"/>
        </w:rPr>
        <w:t>грн</w:t>
      </w:r>
      <w:r w:rsidR="00B92039">
        <w:rPr>
          <w:rFonts w:ascii="Times New Roman" w:hAnsi="Times New Roman" w:cs="Times New Roman"/>
          <w:b/>
          <w:sz w:val="24"/>
          <w:szCs w:val="24"/>
          <w:lang w:val="uk-UA"/>
        </w:rPr>
        <w:t xml:space="preserve">. </w:t>
      </w:r>
      <w:r w:rsidR="00382B44" w:rsidRPr="00A84FD9">
        <w:rPr>
          <w:rFonts w:ascii="Times New Roman" w:hAnsi="Times New Roman" w:cs="Times New Roman"/>
          <w:b/>
          <w:sz w:val="24"/>
          <w:szCs w:val="24"/>
          <w:lang w:val="uk-UA"/>
        </w:rPr>
        <w:t>з ПДВ</w:t>
      </w:r>
      <w:r w:rsidR="00AD0D3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CD3DDE" w:rsidRDefault="00382B44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90325E">
        <w:rPr>
          <w:rFonts w:ascii="Times New Roman" w:hAnsi="Times New Roman" w:cs="Times New Roman"/>
          <w:sz w:val="24"/>
          <w:szCs w:val="24"/>
        </w:rPr>
        <w:t>Джерело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0325E">
        <w:rPr>
          <w:rFonts w:ascii="Times New Roman" w:hAnsi="Times New Roman" w:cs="Times New Roman"/>
          <w:sz w:val="24"/>
          <w:szCs w:val="24"/>
        </w:rPr>
        <w:t>фінансування</w:t>
      </w:r>
      <w:proofErr w:type="spellEnd"/>
      <w:r w:rsidRPr="0090325E">
        <w:rPr>
          <w:rFonts w:ascii="Times New Roman" w:hAnsi="Times New Roman" w:cs="Times New Roman"/>
          <w:sz w:val="24"/>
          <w:szCs w:val="24"/>
        </w:rPr>
        <w:t xml:space="preserve">: </w:t>
      </w:r>
      <w:r w:rsidR="001E16AB">
        <w:rPr>
          <w:rFonts w:ascii="Times New Roman" w:hAnsi="Times New Roman" w:cs="Times New Roman"/>
          <w:b/>
          <w:sz w:val="24"/>
          <w:szCs w:val="24"/>
          <w:lang w:val="uk-UA"/>
        </w:rPr>
        <w:t xml:space="preserve">кошти </w:t>
      </w:r>
      <w:r w:rsidR="00F3301A">
        <w:rPr>
          <w:rFonts w:ascii="Times New Roman" w:hAnsi="Times New Roman" w:cs="Times New Roman"/>
          <w:b/>
          <w:sz w:val="24"/>
          <w:szCs w:val="24"/>
          <w:lang w:val="uk-UA"/>
        </w:rPr>
        <w:t>НСЗУ.</w:t>
      </w:r>
    </w:p>
    <w:p w:rsidR="00FE4EFD" w:rsidRDefault="00FE4EFD" w:rsidP="0090325E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FE4EFD" w:rsidSect="004E2119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A28AF26A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  <w:i w:val="0"/>
      </w:r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 w15:restartNumberingAfterBreak="0">
    <w:nsid w:val="00000006"/>
    <w:multiLevelType w:val="singleLevel"/>
    <w:tmpl w:val="00000006"/>
    <w:name w:val="WW8Num15"/>
    <w:lvl w:ilvl="0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ascii="Times New Roman" w:eastAsia="Times New Roman" w:hAnsi="Times New Roman" w:cs="Times New Roman"/>
      </w:rPr>
    </w:lvl>
  </w:abstractNum>
  <w:abstractNum w:abstractNumId="2" w15:restartNumberingAfterBreak="0">
    <w:nsid w:val="06C6050E"/>
    <w:multiLevelType w:val="hybridMultilevel"/>
    <w:tmpl w:val="A7C27152"/>
    <w:lvl w:ilvl="0" w:tplc="D25A4A3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155" w:hanging="360"/>
      </w:pPr>
    </w:lvl>
    <w:lvl w:ilvl="2" w:tplc="0419001B">
      <w:start w:val="1"/>
      <w:numFmt w:val="lowerRoman"/>
      <w:lvlText w:val="%3."/>
      <w:lvlJc w:val="right"/>
      <w:pPr>
        <w:ind w:left="1875" w:hanging="180"/>
      </w:pPr>
    </w:lvl>
    <w:lvl w:ilvl="3" w:tplc="0419000F">
      <w:start w:val="1"/>
      <w:numFmt w:val="decimal"/>
      <w:lvlText w:val="%4."/>
      <w:lvlJc w:val="left"/>
      <w:pPr>
        <w:ind w:left="2595" w:hanging="360"/>
      </w:pPr>
    </w:lvl>
    <w:lvl w:ilvl="4" w:tplc="04190019">
      <w:start w:val="1"/>
      <w:numFmt w:val="lowerLetter"/>
      <w:lvlText w:val="%5."/>
      <w:lvlJc w:val="left"/>
      <w:pPr>
        <w:ind w:left="3315" w:hanging="360"/>
      </w:pPr>
    </w:lvl>
    <w:lvl w:ilvl="5" w:tplc="0419001B">
      <w:start w:val="1"/>
      <w:numFmt w:val="lowerRoman"/>
      <w:lvlText w:val="%6."/>
      <w:lvlJc w:val="right"/>
      <w:pPr>
        <w:ind w:left="4035" w:hanging="180"/>
      </w:pPr>
    </w:lvl>
    <w:lvl w:ilvl="6" w:tplc="0419000F">
      <w:start w:val="1"/>
      <w:numFmt w:val="decimal"/>
      <w:lvlText w:val="%7."/>
      <w:lvlJc w:val="left"/>
      <w:pPr>
        <w:ind w:left="4755" w:hanging="360"/>
      </w:pPr>
    </w:lvl>
    <w:lvl w:ilvl="7" w:tplc="04190019">
      <w:start w:val="1"/>
      <w:numFmt w:val="lowerLetter"/>
      <w:lvlText w:val="%8."/>
      <w:lvlJc w:val="left"/>
      <w:pPr>
        <w:ind w:left="5475" w:hanging="360"/>
      </w:pPr>
    </w:lvl>
    <w:lvl w:ilvl="8" w:tplc="0419001B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6AD15A4"/>
    <w:multiLevelType w:val="multilevel"/>
    <w:tmpl w:val="F0AEE9E6"/>
    <w:lvl w:ilvl="0">
      <w:start w:val="1"/>
      <w:numFmt w:val="decimal"/>
      <w:lvlText w:val="%1"/>
      <w:lvlJc w:val="left"/>
      <w:pPr>
        <w:ind w:left="502" w:hanging="360"/>
      </w:pPr>
    </w:lvl>
    <w:lvl w:ilvl="1">
      <w:start w:val="1"/>
      <w:numFmt w:val="decimal"/>
      <w:lvlText w:val="%1.%2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BEE2F1C"/>
    <w:multiLevelType w:val="hybridMultilevel"/>
    <w:tmpl w:val="38AC804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83F73"/>
    <w:multiLevelType w:val="hybridMultilevel"/>
    <w:tmpl w:val="A344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3F6666"/>
    <w:multiLevelType w:val="hybridMultilevel"/>
    <w:tmpl w:val="FD72CC0E"/>
    <w:lvl w:ilvl="0" w:tplc="55D41528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FE033F"/>
    <w:multiLevelType w:val="hybridMultilevel"/>
    <w:tmpl w:val="3E9A01FA"/>
    <w:lvl w:ilvl="0" w:tplc="0EECC14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A65D8F"/>
    <w:multiLevelType w:val="hybridMultilevel"/>
    <w:tmpl w:val="C86C4B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9061E2"/>
    <w:multiLevelType w:val="hybridMultilevel"/>
    <w:tmpl w:val="F6F6EBD6"/>
    <w:lvl w:ilvl="0" w:tplc="56F2F1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1C11873"/>
    <w:multiLevelType w:val="hybridMultilevel"/>
    <w:tmpl w:val="83086C7C"/>
    <w:lvl w:ilvl="0" w:tplc="4FF25F48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1B576F"/>
    <w:multiLevelType w:val="hybridMultilevel"/>
    <w:tmpl w:val="28CC6C88"/>
    <w:lvl w:ilvl="0" w:tplc="444A3E72">
      <w:start w:val="1"/>
      <w:numFmt w:val="decimal"/>
      <w:lvlText w:val="%1."/>
      <w:lvlJc w:val="left"/>
      <w:pPr>
        <w:tabs>
          <w:tab w:val="num" w:pos="517"/>
        </w:tabs>
        <w:ind w:left="517" w:hanging="375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64F43ECA"/>
    <w:multiLevelType w:val="hybridMultilevel"/>
    <w:tmpl w:val="17404282"/>
    <w:lvl w:ilvl="0" w:tplc="D808632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3" w15:restartNumberingAfterBreak="0">
    <w:nsid w:val="732D4E4E"/>
    <w:multiLevelType w:val="hybridMultilevel"/>
    <w:tmpl w:val="B15470BC"/>
    <w:lvl w:ilvl="0" w:tplc="C9044A10">
      <w:start w:val="4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7F29202C"/>
    <w:multiLevelType w:val="multilevel"/>
    <w:tmpl w:val="E75682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</w:num>
  <w:num w:numId="8">
    <w:abstractNumId w:val="9"/>
  </w:num>
  <w:num w:numId="9">
    <w:abstractNumId w:val="1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13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6FD"/>
    <w:rsid w:val="00057224"/>
    <w:rsid w:val="00074354"/>
    <w:rsid w:val="000A0CD3"/>
    <w:rsid w:val="001569C1"/>
    <w:rsid w:val="00167F6D"/>
    <w:rsid w:val="001A1EED"/>
    <w:rsid w:val="001E16AB"/>
    <w:rsid w:val="001E705C"/>
    <w:rsid w:val="002413FF"/>
    <w:rsid w:val="002C5B87"/>
    <w:rsid w:val="00382B44"/>
    <w:rsid w:val="003F3215"/>
    <w:rsid w:val="004536FD"/>
    <w:rsid w:val="004D136A"/>
    <w:rsid w:val="004E2119"/>
    <w:rsid w:val="00532C23"/>
    <w:rsid w:val="00542CD7"/>
    <w:rsid w:val="005D3629"/>
    <w:rsid w:val="005D732E"/>
    <w:rsid w:val="0061525D"/>
    <w:rsid w:val="00645212"/>
    <w:rsid w:val="006F0DB0"/>
    <w:rsid w:val="00707009"/>
    <w:rsid w:val="00710423"/>
    <w:rsid w:val="007A0912"/>
    <w:rsid w:val="007D685A"/>
    <w:rsid w:val="007F1E12"/>
    <w:rsid w:val="00842AF8"/>
    <w:rsid w:val="00891A98"/>
    <w:rsid w:val="008F1722"/>
    <w:rsid w:val="0090325E"/>
    <w:rsid w:val="00A168D1"/>
    <w:rsid w:val="00A80AC4"/>
    <w:rsid w:val="00A84FD9"/>
    <w:rsid w:val="00AD0D34"/>
    <w:rsid w:val="00B1745E"/>
    <w:rsid w:val="00B92039"/>
    <w:rsid w:val="00BD27BA"/>
    <w:rsid w:val="00BD6C3B"/>
    <w:rsid w:val="00C22EA2"/>
    <w:rsid w:val="00CA5C2B"/>
    <w:rsid w:val="00CB3166"/>
    <w:rsid w:val="00CC67F9"/>
    <w:rsid w:val="00CD3DDE"/>
    <w:rsid w:val="00D05C3E"/>
    <w:rsid w:val="00DE1BBA"/>
    <w:rsid w:val="00E14FC5"/>
    <w:rsid w:val="00E74531"/>
    <w:rsid w:val="00EA3E6C"/>
    <w:rsid w:val="00EE6F50"/>
    <w:rsid w:val="00F3301A"/>
    <w:rsid w:val="00F345BF"/>
    <w:rsid w:val="00F53585"/>
    <w:rsid w:val="00FE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5274F"/>
  <w15:docId w15:val="{7F94F351-A0AB-49EF-849B-6E2C05864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82B4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2B4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next w:val="a3"/>
    <w:uiPriority w:val="39"/>
    <w:rsid w:val="00382B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8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5358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45212"/>
    <w:pPr>
      <w:spacing w:after="160" w:line="259" w:lineRule="auto"/>
      <w:ind w:left="720"/>
      <w:contextualSpacing/>
    </w:pPr>
    <w:rPr>
      <w:rFonts w:ascii="Calibri" w:eastAsia="Calibri" w:hAnsi="Calibri" w:cs="Calibri"/>
      <w:lang w:val="uk-UA"/>
    </w:rPr>
  </w:style>
  <w:style w:type="character" w:customStyle="1" w:styleId="a6">
    <w:name w:val="Обычный (веб) Знак"/>
    <w:aliases w:val="Знак2 Знак,Обычный (Web) Знак,Знак17 Знак,Знак18 Знак Знак,Знак17 Знак1 Знак,Обычный (Web) Знак Знак Знак Знак1,Обычный (Web) Знак Знак Знак Знак Знак Знак Знак,Обычный (Web) Знак Знак Знак Знак Знак,Обычный (Web Знак"/>
    <w:link w:val="a7"/>
    <w:uiPriority w:val="99"/>
    <w:semiHidden/>
    <w:locked/>
    <w:rsid w:val="003F3215"/>
    <w:rPr>
      <w:rFonts w:ascii="Times New Roman" w:eastAsia="Times New Roman" w:hAnsi="Times New Roman"/>
      <w:sz w:val="24"/>
      <w:szCs w:val="24"/>
    </w:rPr>
  </w:style>
  <w:style w:type="paragraph" w:styleId="a7">
    <w:name w:val="Normal (Web)"/>
    <w:aliases w:val="Знак2,Обычный (Web),Знак17,Знак18 Знак,Знак17 Знак1,Обычный (Web) Знак Знак Знак,Обычный (Web) Знак Знак Знак Знак Знак Знак,Обычный (Web) Знак Знак Знак Знак,Обычный (Web"/>
    <w:basedOn w:val="a"/>
    <w:link w:val="a6"/>
    <w:uiPriority w:val="99"/>
    <w:semiHidden/>
    <w:unhideWhenUsed/>
    <w:qFormat/>
    <w:rsid w:val="003F32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3F321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7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3E72E-0662-40BF-8687-9121A32AC3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1041</Words>
  <Characters>5939</Characters>
  <Application>Microsoft Office Word</Application>
  <DocSecurity>0</DocSecurity>
  <Lines>49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никитенко</cp:lastModifiedBy>
  <cp:revision>2</cp:revision>
  <dcterms:created xsi:type="dcterms:W3CDTF">2023-02-21T09:12:00Z</dcterms:created>
  <dcterms:modified xsi:type="dcterms:W3CDTF">2023-02-21T09:12:00Z</dcterms:modified>
</cp:coreProperties>
</file>