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382D" w:rsidRDefault="0056382D" w:rsidP="0056382D">
      <w:pPr>
        <w:jc w:val="center"/>
        <w:rPr>
          <w:b/>
          <w:sz w:val="24"/>
          <w:szCs w:val="24"/>
        </w:rPr>
      </w:pPr>
      <w:r>
        <w:rPr>
          <w:b/>
          <w:sz w:val="24"/>
          <w:szCs w:val="24"/>
        </w:rPr>
        <w:t xml:space="preserve">ОБҐРУНТУВАННЯ  ТЕХНІЧНИХ ТА ЯКІСНИХ ХАРАКТЕРИСТИК ТА ОЧІКУВАНОЇ ВАРТОСТІ ПРЕДМЕТА ЗАКУПІВЛІ </w:t>
      </w:r>
    </w:p>
    <w:p w:rsidR="0056382D" w:rsidRDefault="0056382D" w:rsidP="0056382D">
      <w:pPr>
        <w:ind w:firstLine="0"/>
        <w:rPr>
          <w:sz w:val="24"/>
          <w:szCs w:val="24"/>
        </w:rPr>
      </w:pPr>
    </w:p>
    <w:p w:rsidR="0056382D" w:rsidRDefault="0056382D" w:rsidP="0056382D">
      <w:pPr>
        <w:rPr>
          <w:b/>
          <w:sz w:val="24"/>
          <w:szCs w:val="24"/>
        </w:rPr>
      </w:pPr>
      <w:r>
        <w:rPr>
          <w:b/>
          <w:sz w:val="24"/>
          <w:szCs w:val="24"/>
        </w:rPr>
        <w:t xml:space="preserve">Замовник: </w:t>
      </w:r>
      <w:r>
        <w:rPr>
          <w:sz w:val="24"/>
          <w:szCs w:val="24"/>
        </w:rPr>
        <w:t xml:space="preserve">Комунальне підприємство </w:t>
      </w:r>
      <w:bookmarkStart w:id="0" w:name="_Hlk92787733"/>
      <w:r>
        <w:rPr>
          <w:sz w:val="24"/>
          <w:szCs w:val="24"/>
        </w:rPr>
        <w:t>«Полтавська обласна клінічна лікарня ім. М.В. Скліфосовського Полтавської обласної ради».</w:t>
      </w:r>
    </w:p>
    <w:bookmarkEnd w:id="0"/>
    <w:p w:rsidR="0056382D" w:rsidRDefault="0056382D" w:rsidP="0056382D">
      <w:pPr>
        <w:rPr>
          <w:sz w:val="24"/>
          <w:szCs w:val="24"/>
        </w:rPr>
      </w:pPr>
      <w:r>
        <w:rPr>
          <w:b/>
          <w:sz w:val="24"/>
          <w:szCs w:val="24"/>
        </w:rPr>
        <w:t xml:space="preserve">Предмет закупівлі: </w:t>
      </w:r>
      <w:r w:rsidRPr="0056382D">
        <w:rPr>
          <w:sz w:val="24"/>
          <w:szCs w:val="24"/>
        </w:rPr>
        <w:t xml:space="preserve">ДК 021:2015 «90520000-8 Послуги </w:t>
      </w:r>
      <w:bookmarkStart w:id="1" w:name="_Hlk97279648"/>
      <w:r w:rsidRPr="0056382D">
        <w:rPr>
          <w:sz w:val="24"/>
          <w:szCs w:val="24"/>
        </w:rPr>
        <w:t>у сфері поводження з радіоактивними, токсичними, медичними та небезпечними відходами</w:t>
      </w:r>
      <w:bookmarkEnd w:id="1"/>
      <w:r w:rsidRPr="0056382D">
        <w:rPr>
          <w:sz w:val="24"/>
          <w:szCs w:val="24"/>
        </w:rPr>
        <w:t xml:space="preserve">»:  1 Лот  - Послуги  у сфері поводження з медичними відходами категорії В. 2 Лот  -  Послуги у сфері  поводження з медичними відходами категорії </w:t>
      </w:r>
      <w:proofErr w:type="spellStart"/>
      <w:r w:rsidRPr="0056382D">
        <w:rPr>
          <w:sz w:val="24"/>
          <w:szCs w:val="24"/>
        </w:rPr>
        <w:t>С.</w:t>
      </w:r>
    </w:p>
    <w:p w:rsidR="0056382D" w:rsidRDefault="0056382D" w:rsidP="0056382D">
      <w:pPr>
        <w:rPr>
          <w:sz w:val="24"/>
          <w:szCs w:val="24"/>
        </w:rPr>
      </w:pPr>
      <w:r>
        <w:rPr>
          <w:b/>
          <w:sz w:val="24"/>
          <w:szCs w:val="24"/>
        </w:rPr>
        <w:t>Очікуван</w:t>
      </w:r>
      <w:proofErr w:type="spellEnd"/>
      <w:r>
        <w:rPr>
          <w:b/>
          <w:sz w:val="24"/>
          <w:szCs w:val="24"/>
        </w:rPr>
        <w:t xml:space="preserve">а вартість предмета закупівлі: </w:t>
      </w:r>
      <w:bookmarkStart w:id="2" w:name="_Hlk92784867"/>
      <w:r>
        <w:rPr>
          <w:sz w:val="24"/>
          <w:szCs w:val="24"/>
        </w:rPr>
        <w:t>250 0</w:t>
      </w:r>
      <w:r>
        <w:rPr>
          <w:sz w:val="24"/>
          <w:szCs w:val="24"/>
        </w:rPr>
        <w:t xml:space="preserve">00, 00 грн </w:t>
      </w:r>
      <w:bookmarkEnd w:id="2"/>
      <w:r>
        <w:rPr>
          <w:sz w:val="24"/>
          <w:szCs w:val="24"/>
        </w:rPr>
        <w:t>з ПДВ.</w:t>
      </w:r>
    </w:p>
    <w:p w:rsidR="0056382D" w:rsidRDefault="0056382D" w:rsidP="0056382D">
      <w:pPr>
        <w:rPr>
          <w:sz w:val="24"/>
          <w:szCs w:val="24"/>
          <w:shd w:val="clear" w:color="auto" w:fill="FFFFFF"/>
        </w:rPr>
      </w:pPr>
      <w:r>
        <w:rPr>
          <w:b/>
          <w:sz w:val="24"/>
          <w:szCs w:val="24"/>
        </w:rPr>
        <w:t xml:space="preserve">Ідентифікатор закупівлі:   </w:t>
      </w:r>
      <w:r w:rsidRPr="0056382D">
        <w:rPr>
          <w:color w:val="333333"/>
          <w:sz w:val="24"/>
          <w:szCs w:val="24"/>
          <w:shd w:val="clear" w:color="auto" w:fill="FFFFFF"/>
        </w:rPr>
        <w:t>UA-2022-02-24-002995-a</w:t>
      </w:r>
    </w:p>
    <w:p w:rsidR="0056382D" w:rsidRDefault="0056382D" w:rsidP="0056382D">
      <w:pPr>
        <w:rPr>
          <w:sz w:val="24"/>
          <w:szCs w:val="24"/>
          <w:shd w:val="clear" w:color="auto" w:fill="FFFFFF"/>
        </w:rPr>
      </w:pPr>
      <w:r>
        <w:rPr>
          <w:b/>
          <w:sz w:val="24"/>
          <w:szCs w:val="24"/>
          <w:shd w:val="clear" w:color="auto" w:fill="FFFFFF"/>
        </w:rPr>
        <w:t xml:space="preserve">Місце поставки: </w:t>
      </w:r>
      <w:r>
        <w:rPr>
          <w:sz w:val="24"/>
          <w:szCs w:val="24"/>
          <w:shd w:val="clear" w:color="auto" w:fill="FFFFFF"/>
        </w:rPr>
        <w:t>36011 м. Полтава, вул. Шевченка, 23</w:t>
      </w:r>
    </w:p>
    <w:p w:rsidR="0056382D" w:rsidRDefault="0056382D" w:rsidP="0056382D">
      <w:pPr>
        <w:rPr>
          <w:sz w:val="24"/>
          <w:szCs w:val="24"/>
          <w:shd w:val="clear" w:color="auto" w:fill="FFFFFF"/>
        </w:rPr>
      </w:pPr>
      <w:r>
        <w:rPr>
          <w:sz w:val="24"/>
          <w:szCs w:val="24"/>
          <w:shd w:val="clear" w:color="auto" w:fill="FFFFFF"/>
        </w:rPr>
        <w:t xml:space="preserve">                                                              </w:t>
      </w:r>
    </w:p>
    <w:p w:rsidR="0056382D" w:rsidRDefault="0056382D" w:rsidP="0056382D">
      <w:pPr>
        <w:rPr>
          <w:sz w:val="24"/>
          <w:szCs w:val="24"/>
        </w:rPr>
      </w:pPr>
      <w:r>
        <w:rPr>
          <w:sz w:val="24"/>
          <w:szCs w:val="24"/>
        </w:rPr>
        <w:t xml:space="preserve">З метою </w:t>
      </w:r>
      <w:r w:rsidR="00BA2BB4">
        <w:rPr>
          <w:sz w:val="24"/>
          <w:szCs w:val="24"/>
        </w:rPr>
        <w:t>уникнення прямого та опосередкованого ризику забруднення навколишнього середовища, а також для уникнення розповсюдження інфекційних та неінфекційних захворювань серед населення</w:t>
      </w:r>
      <w:r w:rsidR="00BA2BB4" w:rsidRPr="00BA2BB4">
        <w:t xml:space="preserve"> </w:t>
      </w:r>
      <w:r w:rsidR="00BA2BB4" w:rsidRPr="00BA2BB4">
        <w:rPr>
          <w:sz w:val="24"/>
          <w:szCs w:val="24"/>
        </w:rPr>
        <w:t>Комунальне підприємство «Полтавська обласна клінічна лікарня ім. М.В. Скліфосовського Полтавської обласної ради»</w:t>
      </w:r>
      <w:r w:rsidR="00BA2BB4">
        <w:rPr>
          <w:sz w:val="24"/>
          <w:szCs w:val="24"/>
        </w:rPr>
        <w:t xml:space="preserve"> потребує у закупівлі послуги</w:t>
      </w:r>
      <w:r w:rsidR="00BA2BB4" w:rsidRPr="00BA2BB4">
        <w:t xml:space="preserve"> </w:t>
      </w:r>
      <w:r w:rsidR="00BA2BB4" w:rsidRPr="00BA2BB4">
        <w:rPr>
          <w:sz w:val="24"/>
          <w:szCs w:val="24"/>
        </w:rPr>
        <w:t>у сфері поводження з радіоактивними, токсичними, медичними та небезпечними відходами</w:t>
      </w:r>
      <w:r w:rsidR="00BA2BB4">
        <w:rPr>
          <w:sz w:val="24"/>
          <w:szCs w:val="24"/>
        </w:rPr>
        <w:t>.</w:t>
      </w:r>
    </w:p>
    <w:p w:rsidR="0056382D" w:rsidRDefault="0056382D" w:rsidP="0056382D">
      <w:pPr>
        <w:ind w:firstLine="0"/>
        <w:rPr>
          <w:b/>
          <w:sz w:val="24"/>
          <w:szCs w:val="24"/>
          <w:u w:val="single"/>
        </w:rPr>
      </w:pPr>
    </w:p>
    <w:p w:rsidR="0056382D" w:rsidRDefault="0056382D" w:rsidP="00FD5FE0">
      <w:pPr>
        <w:ind w:firstLine="0"/>
        <w:rPr>
          <w:b/>
          <w:sz w:val="24"/>
          <w:szCs w:val="24"/>
          <w:u w:val="single"/>
        </w:rPr>
      </w:pPr>
      <w:r>
        <w:rPr>
          <w:b/>
          <w:sz w:val="24"/>
          <w:szCs w:val="24"/>
          <w:u w:val="single"/>
        </w:rPr>
        <w:t>Обґрунтування технічних та якісних характеристик</w:t>
      </w:r>
    </w:p>
    <w:p w:rsidR="00FD5FE0" w:rsidRDefault="00FD5FE0" w:rsidP="00FD5FE0">
      <w:pPr>
        <w:ind w:left="426"/>
        <w:jc w:val="center"/>
        <w:rPr>
          <w:b/>
          <w:sz w:val="24"/>
          <w:szCs w:val="24"/>
        </w:rPr>
      </w:pPr>
      <w:r w:rsidRPr="00C86C30">
        <w:rPr>
          <w:b/>
          <w:sz w:val="24"/>
          <w:szCs w:val="24"/>
        </w:rPr>
        <w:t>Лот</w:t>
      </w:r>
      <w:r>
        <w:rPr>
          <w:b/>
          <w:sz w:val="24"/>
          <w:szCs w:val="24"/>
        </w:rPr>
        <w:t xml:space="preserve"> 1</w:t>
      </w:r>
      <w:r w:rsidRPr="00C86C30">
        <w:rPr>
          <w:b/>
          <w:sz w:val="24"/>
          <w:szCs w:val="24"/>
        </w:rPr>
        <w:t xml:space="preserve">  - Послуги  у сфері поводження з медичними відходами категорії В. </w:t>
      </w:r>
    </w:p>
    <w:p w:rsidR="00FD5FE0" w:rsidRPr="00A408F8" w:rsidRDefault="00FD5FE0" w:rsidP="00FD5FE0">
      <w:pPr>
        <w:rPr>
          <w:sz w:val="24"/>
          <w:szCs w:val="24"/>
        </w:rPr>
      </w:pPr>
      <w:r w:rsidRPr="00A408F8">
        <w:rPr>
          <w:sz w:val="24"/>
          <w:szCs w:val="24"/>
        </w:rPr>
        <w:t>Послуги надаються відповідно до:</w:t>
      </w:r>
    </w:p>
    <w:p w:rsidR="00FD5FE0" w:rsidRPr="00A408F8"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вимог Державних санітарно-протиепідемічних правил і норм щодо поводження з медичними відходами, затверджених наказом Міністерства охорони здоров’я України від 08.06.2015 № 325 «Про затвердження Державних санітарно-протиепідемічних правил і норм щодо поводження з медичними відходами», Закону України «Про відходи» від 05.0</w:t>
      </w:r>
      <w:r>
        <w:rPr>
          <w:rFonts w:ascii="Times New Roman" w:hAnsi="Times New Roman" w:cs="Times New Roman"/>
          <w:sz w:val="24"/>
          <w:szCs w:val="24"/>
        </w:rPr>
        <w:t>3.1998  № 187/98-ВР, із змінами</w:t>
      </w:r>
      <w:r w:rsidRPr="00121AB5">
        <w:rPr>
          <w:rFonts w:ascii="Times New Roman" w:hAnsi="Times New Roman" w:cs="Times New Roman"/>
          <w:sz w:val="24"/>
          <w:szCs w:val="24"/>
        </w:rPr>
        <w:t>,</w:t>
      </w:r>
    </w:p>
    <w:p w:rsidR="00FD5FE0" w:rsidRPr="00FD5FE0"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Постанови Кабінету Міністрів України «Про затвердження Положення про контроль за транскордонними перевезеннями небезпечних відходів та їх утилізацією/видаленням і Жовтого та Зеленого переліків відходів» від 13 липня 2000 року № 1120.</w:t>
      </w:r>
    </w:p>
    <w:p w:rsidR="00FD5FE0" w:rsidRPr="00A408F8" w:rsidRDefault="00FD5FE0" w:rsidP="00FD5FE0">
      <w:pPr>
        <w:jc w:val="center"/>
        <w:rPr>
          <w:sz w:val="24"/>
          <w:szCs w:val="24"/>
        </w:rPr>
      </w:pPr>
      <w:r w:rsidRPr="00A408F8">
        <w:rPr>
          <w:sz w:val="24"/>
          <w:szCs w:val="24"/>
        </w:rPr>
        <w:t>Обсяги надання послуг:</w:t>
      </w:r>
    </w:p>
    <w:tbl>
      <w:tblPr>
        <w:tblStyle w:val="a4"/>
        <w:tblW w:w="9894" w:type="dxa"/>
        <w:tblLook w:val="04A0" w:firstRow="1" w:lastRow="0" w:firstColumn="1" w:lastColumn="0" w:noHBand="0" w:noVBand="1"/>
      </w:tblPr>
      <w:tblGrid>
        <w:gridCol w:w="704"/>
        <w:gridCol w:w="4872"/>
        <w:gridCol w:w="1382"/>
        <w:gridCol w:w="1655"/>
        <w:gridCol w:w="1281"/>
      </w:tblGrid>
      <w:tr w:rsidR="00FD5FE0" w:rsidRPr="00A408F8" w:rsidTr="00FD5FE0">
        <w:tc>
          <w:tcPr>
            <w:tcW w:w="704" w:type="dxa"/>
            <w:vAlign w:val="center"/>
          </w:tcPr>
          <w:p w:rsidR="00FD5FE0" w:rsidRPr="00A408F8" w:rsidRDefault="00FD5FE0" w:rsidP="00FD5FE0">
            <w:pPr>
              <w:ind w:firstLine="0"/>
              <w:rPr>
                <w:b/>
                <w:sz w:val="24"/>
                <w:szCs w:val="24"/>
              </w:rPr>
            </w:pPr>
            <w:r w:rsidRPr="00A408F8">
              <w:rPr>
                <w:b/>
                <w:sz w:val="24"/>
                <w:szCs w:val="24"/>
              </w:rPr>
              <w:t>№ з/п</w:t>
            </w:r>
          </w:p>
        </w:tc>
        <w:tc>
          <w:tcPr>
            <w:tcW w:w="4872" w:type="dxa"/>
            <w:vAlign w:val="center"/>
          </w:tcPr>
          <w:p w:rsidR="00FD5FE0" w:rsidRPr="00A408F8" w:rsidRDefault="00FD5FE0" w:rsidP="006B4A50">
            <w:pPr>
              <w:jc w:val="center"/>
              <w:rPr>
                <w:b/>
                <w:sz w:val="24"/>
                <w:szCs w:val="24"/>
              </w:rPr>
            </w:pPr>
            <w:r w:rsidRPr="00A408F8">
              <w:rPr>
                <w:b/>
                <w:sz w:val="24"/>
                <w:szCs w:val="24"/>
              </w:rPr>
              <w:t>Найменування</w:t>
            </w:r>
          </w:p>
        </w:tc>
        <w:tc>
          <w:tcPr>
            <w:tcW w:w="1382" w:type="dxa"/>
            <w:vAlign w:val="center"/>
          </w:tcPr>
          <w:p w:rsidR="00FD5FE0" w:rsidRPr="00A408F8" w:rsidRDefault="00FD5FE0" w:rsidP="00FD5FE0">
            <w:pPr>
              <w:ind w:firstLine="0"/>
              <w:rPr>
                <w:b/>
                <w:sz w:val="24"/>
                <w:szCs w:val="24"/>
              </w:rPr>
            </w:pPr>
            <w:r w:rsidRPr="00A408F8">
              <w:rPr>
                <w:b/>
                <w:sz w:val="24"/>
                <w:szCs w:val="24"/>
              </w:rPr>
              <w:t>Од. виміру</w:t>
            </w:r>
          </w:p>
        </w:tc>
        <w:tc>
          <w:tcPr>
            <w:tcW w:w="1655" w:type="dxa"/>
            <w:vAlign w:val="center"/>
          </w:tcPr>
          <w:p w:rsidR="00FD5FE0" w:rsidRPr="00A408F8" w:rsidRDefault="00FD5FE0" w:rsidP="00FD5FE0">
            <w:pPr>
              <w:ind w:firstLine="0"/>
              <w:rPr>
                <w:b/>
                <w:sz w:val="24"/>
                <w:szCs w:val="24"/>
              </w:rPr>
            </w:pPr>
            <w:r w:rsidRPr="00A408F8">
              <w:rPr>
                <w:b/>
                <w:sz w:val="24"/>
                <w:szCs w:val="24"/>
              </w:rPr>
              <w:t>Кількість</w:t>
            </w:r>
          </w:p>
        </w:tc>
        <w:tc>
          <w:tcPr>
            <w:tcW w:w="1281" w:type="dxa"/>
            <w:vAlign w:val="center"/>
          </w:tcPr>
          <w:p w:rsidR="00FD5FE0" w:rsidRPr="00A408F8" w:rsidRDefault="00FD5FE0" w:rsidP="00FD5FE0">
            <w:pPr>
              <w:ind w:firstLine="0"/>
              <w:rPr>
                <w:b/>
                <w:sz w:val="24"/>
                <w:szCs w:val="24"/>
              </w:rPr>
            </w:pPr>
            <w:r w:rsidRPr="00A408F8">
              <w:rPr>
                <w:b/>
                <w:sz w:val="24"/>
                <w:szCs w:val="24"/>
              </w:rPr>
              <w:t>Примітка</w:t>
            </w:r>
          </w:p>
        </w:tc>
      </w:tr>
      <w:tr w:rsidR="00FD5FE0" w:rsidRPr="00A408F8" w:rsidTr="00FD5FE0">
        <w:tc>
          <w:tcPr>
            <w:tcW w:w="704" w:type="dxa"/>
          </w:tcPr>
          <w:p w:rsidR="00FD5FE0" w:rsidRPr="00A408F8" w:rsidRDefault="00FD5FE0" w:rsidP="00FD5FE0">
            <w:pPr>
              <w:ind w:firstLine="0"/>
              <w:rPr>
                <w:sz w:val="24"/>
                <w:szCs w:val="24"/>
              </w:rPr>
            </w:pPr>
            <w:r w:rsidRPr="00A408F8">
              <w:rPr>
                <w:sz w:val="24"/>
                <w:szCs w:val="24"/>
              </w:rPr>
              <w:t>1.</w:t>
            </w:r>
          </w:p>
        </w:tc>
        <w:tc>
          <w:tcPr>
            <w:tcW w:w="4872" w:type="dxa"/>
          </w:tcPr>
          <w:p w:rsidR="00FD5FE0" w:rsidRPr="00A408F8" w:rsidRDefault="00FD5FE0" w:rsidP="006B4A50">
            <w:pPr>
              <w:rPr>
                <w:b/>
                <w:sz w:val="24"/>
                <w:szCs w:val="24"/>
              </w:rPr>
            </w:pPr>
            <w:r w:rsidRPr="00A408F8">
              <w:rPr>
                <w:b/>
                <w:sz w:val="24"/>
                <w:szCs w:val="24"/>
              </w:rPr>
              <w:t>Відходи кат</w:t>
            </w:r>
            <w:r>
              <w:rPr>
                <w:b/>
                <w:sz w:val="24"/>
                <w:szCs w:val="24"/>
              </w:rPr>
              <w:t xml:space="preserve">егорії </w:t>
            </w:r>
            <w:r w:rsidRPr="00A408F8">
              <w:rPr>
                <w:b/>
                <w:sz w:val="24"/>
                <w:szCs w:val="24"/>
              </w:rPr>
              <w:t xml:space="preserve"> В</w:t>
            </w:r>
          </w:p>
        </w:tc>
        <w:tc>
          <w:tcPr>
            <w:tcW w:w="1382" w:type="dxa"/>
          </w:tcPr>
          <w:p w:rsidR="00FD5FE0" w:rsidRPr="00A408F8" w:rsidRDefault="00FD5FE0" w:rsidP="006B4A50">
            <w:pPr>
              <w:rPr>
                <w:sz w:val="24"/>
                <w:szCs w:val="24"/>
              </w:rPr>
            </w:pPr>
          </w:p>
        </w:tc>
        <w:tc>
          <w:tcPr>
            <w:tcW w:w="1655" w:type="dxa"/>
          </w:tcPr>
          <w:p w:rsidR="00FD5FE0" w:rsidRPr="00A408F8" w:rsidRDefault="00FD5FE0" w:rsidP="006B4A50">
            <w:pPr>
              <w:rPr>
                <w:sz w:val="24"/>
                <w:szCs w:val="24"/>
              </w:rPr>
            </w:pPr>
          </w:p>
        </w:tc>
        <w:tc>
          <w:tcPr>
            <w:tcW w:w="1281" w:type="dxa"/>
          </w:tcPr>
          <w:p w:rsidR="00FD5FE0" w:rsidRPr="00A408F8" w:rsidRDefault="00FD5FE0" w:rsidP="006B4A50">
            <w:pPr>
              <w:rPr>
                <w:sz w:val="24"/>
                <w:szCs w:val="24"/>
              </w:rPr>
            </w:pPr>
          </w:p>
        </w:tc>
      </w:tr>
      <w:tr w:rsidR="00FD5FE0" w:rsidRPr="00A408F8" w:rsidTr="00FD5FE0">
        <w:tc>
          <w:tcPr>
            <w:tcW w:w="704" w:type="dxa"/>
          </w:tcPr>
          <w:p w:rsidR="00FD5FE0" w:rsidRPr="00A408F8" w:rsidRDefault="00FD5FE0" w:rsidP="006B4A50">
            <w:pPr>
              <w:rPr>
                <w:sz w:val="24"/>
                <w:szCs w:val="24"/>
              </w:rPr>
            </w:pPr>
          </w:p>
        </w:tc>
        <w:tc>
          <w:tcPr>
            <w:tcW w:w="4872" w:type="dxa"/>
          </w:tcPr>
          <w:p w:rsidR="00FD5FE0" w:rsidRPr="00A408F8" w:rsidRDefault="00FD5FE0" w:rsidP="006B4A50">
            <w:pPr>
              <w:rPr>
                <w:sz w:val="24"/>
                <w:szCs w:val="24"/>
              </w:rPr>
            </w:pPr>
            <w:r w:rsidRPr="00A408F8">
              <w:rPr>
                <w:sz w:val="24"/>
                <w:szCs w:val="24"/>
              </w:rPr>
              <w:t xml:space="preserve">Відходи, що утворилися після процедури гемодіалізу хворим на </w:t>
            </w:r>
            <w:r w:rsidRPr="00A408F8">
              <w:rPr>
                <w:sz w:val="24"/>
                <w:szCs w:val="24"/>
                <w:lang w:val="en-US"/>
              </w:rPr>
              <w:t>COVID</w:t>
            </w:r>
            <w:r w:rsidRPr="00A408F8">
              <w:rPr>
                <w:sz w:val="24"/>
                <w:szCs w:val="24"/>
              </w:rPr>
              <w:t>19 а саме: використані медичні рукавички, халати, маски, респіратори, та інший медичний одяг, рушники.</w:t>
            </w:r>
          </w:p>
        </w:tc>
        <w:tc>
          <w:tcPr>
            <w:tcW w:w="1382" w:type="dxa"/>
          </w:tcPr>
          <w:p w:rsidR="00FD5FE0" w:rsidRPr="00A408F8" w:rsidRDefault="00FD5FE0" w:rsidP="00FD5FE0">
            <w:pPr>
              <w:ind w:firstLine="0"/>
              <w:jc w:val="center"/>
              <w:rPr>
                <w:sz w:val="24"/>
                <w:szCs w:val="24"/>
              </w:rPr>
            </w:pPr>
            <w:r w:rsidRPr="00A408F8">
              <w:rPr>
                <w:sz w:val="24"/>
                <w:szCs w:val="24"/>
              </w:rPr>
              <w:t>кг</w:t>
            </w:r>
          </w:p>
        </w:tc>
        <w:tc>
          <w:tcPr>
            <w:tcW w:w="1655" w:type="dxa"/>
          </w:tcPr>
          <w:p w:rsidR="00FD5FE0" w:rsidRPr="00364F0A" w:rsidRDefault="00FD5FE0" w:rsidP="00FD5FE0">
            <w:pPr>
              <w:rPr>
                <w:b/>
                <w:sz w:val="24"/>
                <w:szCs w:val="24"/>
                <w:lang w:val="ru-RU"/>
              </w:rPr>
            </w:pPr>
            <w:r>
              <w:rPr>
                <w:b/>
                <w:sz w:val="24"/>
                <w:szCs w:val="24"/>
                <w:lang w:val="ru-RU"/>
              </w:rPr>
              <w:t>1000</w:t>
            </w:r>
          </w:p>
        </w:tc>
        <w:tc>
          <w:tcPr>
            <w:tcW w:w="1281" w:type="dxa"/>
          </w:tcPr>
          <w:p w:rsidR="00FD5FE0" w:rsidRPr="00A408F8" w:rsidRDefault="00FD5FE0" w:rsidP="006B4A50">
            <w:pPr>
              <w:rPr>
                <w:sz w:val="24"/>
                <w:szCs w:val="24"/>
              </w:rPr>
            </w:pPr>
          </w:p>
        </w:tc>
      </w:tr>
      <w:tr w:rsidR="00FD5FE0" w:rsidRPr="00A408F8" w:rsidTr="00FD5FE0">
        <w:tc>
          <w:tcPr>
            <w:tcW w:w="704" w:type="dxa"/>
          </w:tcPr>
          <w:p w:rsidR="00FD5FE0" w:rsidRPr="00A408F8" w:rsidRDefault="00FD5FE0" w:rsidP="006B4A50">
            <w:pPr>
              <w:rPr>
                <w:sz w:val="24"/>
                <w:szCs w:val="24"/>
              </w:rPr>
            </w:pPr>
          </w:p>
        </w:tc>
        <w:tc>
          <w:tcPr>
            <w:tcW w:w="4872" w:type="dxa"/>
          </w:tcPr>
          <w:p w:rsidR="00FD5FE0" w:rsidRPr="00A408F8" w:rsidRDefault="00FD5FE0" w:rsidP="006B4A50">
            <w:pPr>
              <w:rPr>
                <w:sz w:val="24"/>
                <w:szCs w:val="24"/>
              </w:rPr>
            </w:pPr>
            <w:r w:rsidRPr="00A408F8">
              <w:rPr>
                <w:sz w:val="24"/>
                <w:szCs w:val="24"/>
              </w:rPr>
              <w:t>Використаний мед. Інструмент ( гострі предмети: голки, шприці, скальпелі та їх леза, тощо)</w:t>
            </w:r>
          </w:p>
        </w:tc>
        <w:tc>
          <w:tcPr>
            <w:tcW w:w="1382" w:type="dxa"/>
          </w:tcPr>
          <w:p w:rsidR="00FD5FE0" w:rsidRPr="00A408F8" w:rsidRDefault="00FD5FE0" w:rsidP="00FD5FE0">
            <w:pPr>
              <w:ind w:firstLine="0"/>
              <w:jc w:val="center"/>
              <w:rPr>
                <w:sz w:val="24"/>
                <w:szCs w:val="24"/>
              </w:rPr>
            </w:pPr>
            <w:r w:rsidRPr="00A408F8">
              <w:rPr>
                <w:sz w:val="24"/>
                <w:szCs w:val="24"/>
              </w:rPr>
              <w:t>Кг</w:t>
            </w:r>
          </w:p>
        </w:tc>
        <w:tc>
          <w:tcPr>
            <w:tcW w:w="1655" w:type="dxa"/>
          </w:tcPr>
          <w:p w:rsidR="00FD5FE0" w:rsidRPr="00364F0A" w:rsidRDefault="00FD5FE0" w:rsidP="00FD5FE0">
            <w:pPr>
              <w:rPr>
                <w:b/>
                <w:sz w:val="24"/>
                <w:szCs w:val="24"/>
                <w:lang w:val="ru-RU"/>
              </w:rPr>
            </w:pPr>
            <w:r>
              <w:rPr>
                <w:b/>
                <w:sz w:val="24"/>
                <w:szCs w:val="24"/>
                <w:lang w:val="ru-RU"/>
              </w:rPr>
              <w:t>2610</w:t>
            </w:r>
          </w:p>
        </w:tc>
        <w:tc>
          <w:tcPr>
            <w:tcW w:w="1281" w:type="dxa"/>
          </w:tcPr>
          <w:p w:rsidR="00FD5FE0" w:rsidRPr="00A408F8" w:rsidRDefault="00FD5FE0" w:rsidP="006B4A50">
            <w:pPr>
              <w:rPr>
                <w:sz w:val="24"/>
                <w:szCs w:val="24"/>
              </w:rPr>
            </w:pPr>
          </w:p>
        </w:tc>
      </w:tr>
      <w:tr w:rsidR="00FD5FE0" w:rsidRPr="00A408F8" w:rsidTr="00FD5FE0">
        <w:tc>
          <w:tcPr>
            <w:tcW w:w="704" w:type="dxa"/>
          </w:tcPr>
          <w:p w:rsidR="00FD5FE0" w:rsidRPr="00A408F8" w:rsidRDefault="00FD5FE0" w:rsidP="006B4A50">
            <w:pPr>
              <w:rPr>
                <w:sz w:val="24"/>
                <w:szCs w:val="24"/>
              </w:rPr>
            </w:pPr>
          </w:p>
        </w:tc>
        <w:tc>
          <w:tcPr>
            <w:tcW w:w="4872" w:type="dxa"/>
          </w:tcPr>
          <w:p w:rsidR="00FD5FE0" w:rsidRPr="00A408F8" w:rsidRDefault="00FD5FE0" w:rsidP="006B4A50">
            <w:pPr>
              <w:rPr>
                <w:sz w:val="24"/>
                <w:szCs w:val="24"/>
              </w:rPr>
            </w:pPr>
            <w:r w:rsidRPr="00A408F8">
              <w:rPr>
                <w:sz w:val="24"/>
                <w:szCs w:val="24"/>
              </w:rPr>
              <w:t>Предмети ,забруднені кров’ю або іншими біологічними рідинами</w:t>
            </w:r>
          </w:p>
        </w:tc>
        <w:tc>
          <w:tcPr>
            <w:tcW w:w="1382" w:type="dxa"/>
          </w:tcPr>
          <w:p w:rsidR="00FD5FE0" w:rsidRPr="00A408F8" w:rsidRDefault="00FD5FE0" w:rsidP="00FD5FE0">
            <w:pPr>
              <w:ind w:firstLine="0"/>
              <w:rPr>
                <w:sz w:val="24"/>
                <w:szCs w:val="24"/>
              </w:rPr>
            </w:pPr>
            <w:r>
              <w:rPr>
                <w:sz w:val="24"/>
                <w:szCs w:val="24"/>
              </w:rPr>
              <w:t xml:space="preserve">       </w:t>
            </w:r>
            <w:r w:rsidRPr="00A408F8">
              <w:rPr>
                <w:sz w:val="24"/>
                <w:szCs w:val="24"/>
              </w:rPr>
              <w:t>Кг</w:t>
            </w:r>
          </w:p>
        </w:tc>
        <w:tc>
          <w:tcPr>
            <w:tcW w:w="1655" w:type="dxa"/>
          </w:tcPr>
          <w:p w:rsidR="00FD5FE0" w:rsidRPr="00364F0A" w:rsidRDefault="00FD5FE0" w:rsidP="00FD5FE0">
            <w:pPr>
              <w:rPr>
                <w:b/>
                <w:sz w:val="24"/>
                <w:szCs w:val="24"/>
                <w:lang w:val="ru-RU"/>
              </w:rPr>
            </w:pPr>
            <w:r>
              <w:rPr>
                <w:b/>
                <w:sz w:val="24"/>
                <w:szCs w:val="24"/>
                <w:lang w:val="ru-RU"/>
              </w:rPr>
              <w:t>1000</w:t>
            </w:r>
          </w:p>
        </w:tc>
        <w:tc>
          <w:tcPr>
            <w:tcW w:w="1281" w:type="dxa"/>
          </w:tcPr>
          <w:p w:rsidR="00FD5FE0" w:rsidRPr="00A408F8" w:rsidRDefault="00FD5FE0" w:rsidP="006B4A50">
            <w:pPr>
              <w:rPr>
                <w:sz w:val="24"/>
                <w:szCs w:val="24"/>
              </w:rPr>
            </w:pPr>
          </w:p>
        </w:tc>
      </w:tr>
    </w:tbl>
    <w:p w:rsidR="00FD5FE0" w:rsidRPr="00A408F8" w:rsidRDefault="00FD5FE0" w:rsidP="00FD5FE0">
      <w:pPr>
        <w:ind w:firstLine="0"/>
        <w:rPr>
          <w:sz w:val="24"/>
          <w:szCs w:val="24"/>
        </w:rPr>
      </w:pPr>
      <w:r w:rsidRPr="00A408F8">
        <w:rPr>
          <w:sz w:val="24"/>
          <w:szCs w:val="24"/>
        </w:rPr>
        <w:t xml:space="preserve">Учасник бере на себе зобов’язання : </w:t>
      </w:r>
    </w:p>
    <w:p w:rsidR="00FD5FE0" w:rsidRPr="00A408F8"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 xml:space="preserve">своєчасно вивозити накопичувані відходи за вимогою замовника, по мірі утворення відходів, або за  узгодженим графіком.   (Надати гарантійний лист у довільній формі). </w:t>
      </w:r>
    </w:p>
    <w:p w:rsidR="00FD5FE0" w:rsidRPr="00A408F8"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lastRenderedPageBreak/>
        <w:t>власними силами здійснювати завантаження медичних відходів у спеціалізований автотранспорт, вивезення та утилізацію. Транспортні витрати входять до вартості послуг. (Надати гарантійний лист у довільній формі).</w:t>
      </w:r>
    </w:p>
    <w:p w:rsidR="00FD5FE0" w:rsidRPr="00957531"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 xml:space="preserve">надавати якісні послуги відповідно до вимог законодавства про медичні відходи, санітарних норм і правил надання послуг з вивезення медичних відходів, затверджених Кабінетом Міністрів України, та у відповідності до умов підписаного Договору з урахуванням вимог чинного законодавства із захисту довкілля. (Надати гарантійний </w:t>
      </w:r>
      <w:r>
        <w:rPr>
          <w:rFonts w:ascii="Times New Roman" w:hAnsi="Times New Roman" w:cs="Times New Roman"/>
          <w:sz w:val="24"/>
          <w:szCs w:val="24"/>
        </w:rPr>
        <w:t>лист у довільній формі)</w:t>
      </w:r>
    </w:p>
    <w:p w:rsidR="00FD5FE0" w:rsidRDefault="00FD5FE0" w:rsidP="00FD5FE0">
      <w:pPr>
        <w:pStyle w:val="a3"/>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виконавець надає тару, а саме: сертифіковані поліетиленові пакети ( не менш 50л) або бокси для збирання та подальшої утилізації медичних відходів категорії «В», стійких до пошкоджень, які мають маркування «Особливо небезпечні відходи категорії «В».</w:t>
      </w:r>
    </w:p>
    <w:p w:rsidR="00FD5FE0" w:rsidRPr="00FD5FE0" w:rsidRDefault="00FD5FE0" w:rsidP="00FD5FE0">
      <w:pPr>
        <w:pStyle w:val="a3"/>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У зв’язку з незручністю під’їзду до місця тимчасового зберігання медичних відходів, максимальна маса спеціалізованого автомобіля повинна бути не більш 3500 кг.</w:t>
      </w:r>
    </w:p>
    <w:p w:rsidR="00FD5FE0" w:rsidRPr="00A73937" w:rsidRDefault="00FD5FE0" w:rsidP="00FD5FE0">
      <w:pPr>
        <w:rPr>
          <w:b/>
          <w:sz w:val="24"/>
          <w:szCs w:val="24"/>
        </w:rPr>
      </w:pPr>
      <w:r w:rsidRPr="00A73937">
        <w:rPr>
          <w:b/>
          <w:sz w:val="24"/>
          <w:szCs w:val="24"/>
        </w:rPr>
        <w:t>Учасник повинен надати в електронному (сканованому) вигляді наступні документи:</w:t>
      </w:r>
    </w:p>
    <w:p w:rsidR="00FD5FE0" w:rsidRPr="00364F0A" w:rsidRDefault="00FD5FE0" w:rsidP="00FD5FE0">
      <w:pPr>
        <w:pStyle w:val="a3"/>
        <w:numPr>
          <w:ilvl w:val="0"/>
          <w:numId w:val="1"/>
        </w:numPr>
        <w:spacing w:after="0"/>
        <w:jc w:val="both"/>
        <w:rPr>
          <w:rFonts w:ascii="Times New Roman" w:hAnsi="Times New Roman" w:cs="Times New Roman"/>
          <w:sz w:val="24"/>
          <w:szCs w:val="24"/>
        </w:rPr>
      </w:pPr>
      <w:r w:rsidRPr="00364F0A">
        <w:rPr>
          <w:rFonts w:ascii="Times New Roman" w:hAnsi="Times New Roman" w:cs="Times New Roman"/>
          <w:sz w:val="24"/>
          <w:szCs w:val="24"/>
        </w:rPr>
        <w:t>цінову пропозицію Учасника, оформлену на фірмовому бланку. Пропозиція повинна містити загальну вартість надання послуг та вартість за одиницю виміру. Загальна вартість пропозиції зазначається з урахуванням всіх витрат, пов’язаних з наданням послуг.</w:t>
      </w:r>
    </w:p>
    <w:p w:rsidR="00FD5FE0" w:rsidRDefault="00FD5FE0" w:rsidP="00FD5FE0">
      <w:pPr>
        <w:pStyle w:val="a3"/>
        <w:numPr>
          <w:ilvl w:val="1"/>
          <w:numId w:val="2"/>
        </w:numPr>
        <w:spacing w:after="0"/>
        <w:ind w:left="426" w:hanging="426"/>
        <w:jc w:val="both"/>
        <w:rPr>
          <w:rFonts w:ascii="Times New Roman" w:hAnsi="Times New Roman" w:cs="Times New Roman"/>
          <w:sz w:val="24"/>
          <w:szCs w:val="24"/>
        </w:rPr>
      </w:pPr>
      <w:r w:rsidRPr="00B945B9">
        <w:rPr>
          <w:rFonts w:ascii="Times New Roman" w:hAnsi="Times New Roman" w:cs="Times New Roman"/>
          <w:b/>
          <w:sz w:val="24"/>
          <w:szCs w:val="24"/>
        </w:rPr>
        <w:t>ліцензію</w:t>
      </w:r>
      <w:r w:rsidRPr="00B945B9">
        <w:rPr>
          <w:rFonts w:ascii="Times New Roman" w:hAnsi="Times New Roman" w:cs="Times New Roman"/>
          <w:sz w:val="24"/>
          <w:szCs w:val="24"/>
        </w:rPr>
        <w:t xml:space="preserve">, видану </w:t>
      </w:r>
      <w:r w:rsidRPr="00B945B9">
        <w:rPr>
          <w:rFonts w:ascii="Times New Roman" w:hAnsi="Times New Roman" w:cs="Times New Roman"/>
          <w:b/>
          <w:sz w:val="24"/>
          <w:szCs w:val="24"/>
        </w:rPr>
        <w:t>безпосередньо Учаснику</w:t>
      </w:r>
      <w:r w:rsidRPr="00B945B9">
        <w:rPr>
          <w:rFonts w:ascii="Times New Roman" w:hAnsi="Times New Roman" w:cs="Times New Roman"/>
          <w:sz w:val="24"/>
          <w:szCs w:val="24"/>
        </w:rPr>
        <w:t xml:space="preserve"> Міністерством захисту довкілля та природних ресурсів України, або наказ Міністерства захисту довкілля та природних ресурсів України, про видачу безпосередньо Учаснику ліцензії, на право провадження господарської діяльності з поводження з небезпечними відходами. Документ обов’язково повинен мати наступні види господарської діяльності: збирання, зберігання, оброблення, утилізація, знешкодження. Документ обов’язково повинен мати всі види відходів, на поводження за якими він виданий, що є предметом цієї закупівлі.</w:t>
      </w:r>
    </w:p>
    <w:p w:rsidR="00FD5FE0" w:rsidRDefault="00FD5FE0" w:rsidP="00FD5FE0">
      <w:pPr>
        <w:pStyle w:val="a3"/>
        <w:numPr>
          <w:ilvl w:val="1"/>
          <w:numId w:val="2"/>
        </w:numPr>
        <w:spacing w:after="0"/>
        <w:ind w:left="426" w:hanging="426"/>
        <w:jc w:val="both"/>
        <w:rPr>
          <w:rFonts w:ascii="Times New Roman" w:hAnsi="Times New Roman" w:cs="Times New Roman"/>
          <w:sz w:val="24"/>
          <w:szCs w:val="24"/>
        </w:rPr>
      </w:pPr>
      <w:r w:rsidRPr="00B945B9">
        <w:rPr>
          <w:rFonts w:ascii="Times New Roman" w:hAnsi="Times New Roman" w:cs="Times New Roman"/>
          <w:sz w:val="24"/>
          <w:szCs w:val="24"/>
        </w:rPr>
        <w:t>- копію аналогічного договору із попереднім Замовником та</w:t>
      </w:r>
      <w:r w:rsidRPr="00B945B9">
        <w:rPr>
          <w:sz w:val="24"/>
          <w:szCs w:val="24"/>
        </w:rPr>
        <w:t xml:space="preserve"> </w:t>
      </w:r>
      <w:r w:rsidRPr="00B945B9">
        <w:rPr>
          <w:rFonts w:ascii="Times New Roman" w:hAnsi="Times New Roman" w:cs="Times New Roman"/>
          <w:sz w:val="24"/>
          <w:szCs w:val="24"/>
        </w:rPr>
        <w:t xml:space="preserve">Акту прийому-передачі виконаних послуг, чи іншого документу, що підтверджує фактичне виконання послуг за договором та відгук  від замовника про належне виконання учасником даного договору. Аналогічними договорами є договори на виконання послуг, аналогічних до предмету закупівлі строком не більше чим останніх 3-х років. </w:t>
      </w:r>
    </w:p>
    <w:p w:rsidR="00FD5FE0" w:rsidRDefault="00FD5FE0" w:rsidP="00FD5FE0">
      <w:pPr>
        <w:pStyle w:val="a3"/>
        <w:numPr>
          <w:ilvl w:val="1"/>
          <w:numId w:val="2"/>
        </w:numPr>
        <w:spacing w:after="0"/>
        <w:ind w:left="426" w:hanging="426"/>
        <w:jc w:val="both"/>
        <w:rPr>
          <w:rFonts w:ascii="Times New Roman" w:hAnsi="Times New Roman" w:cs="Times New Roman"/>
          <w:sz w:val="24"/>
          <w:szCs w:val="24"/>
        </w:rPr>
      </w:pPr>
      <w:r w:rsidRPr="00B945B9">
        <w:rPr>
          <w:rFonts w:ascii="Times New Roman" w:hAnsi="Times New Roman" w:cs="Times New Roman"/>
          <w:sz w:val="24"/>
          <w:szCs w:val="24"/>
        </w:rPr>
        <w:t>ліцензію Державної служби України з безпеки на транспорті («УКРТРАНСБЕЗПЕКА») на перевезення небезпечних вантажів та небезпечних відходів, або договір на перевезення з організацією, яка має цю ліцензію.</w:t>
      </w:r>
    </w:p>
    <w:p w:rsidR="00FD5FE0" w:rsidRDefault="00FD5FE0" w:rsidP="00FD5FE0">
      <w:pPr>
        <w:pStyle w:val="a3"/>
        <w:spacing w:after="0"/>
        <w:ind w:left="1134"/>
        <w:jc w:val="both"/>
        <w:rPr>
          <w:rFonts w:ascii="Times New Roman" w:hAnsi="Times New Roman" w:cs="Times New Roman"/>
          <w:sz w:val="24"/>
          <w:szCs w:val="24"/>
        </w:rPr>
      </w:pPr>
      <w:r w:rsidRPr="00B945B9">
        <w:rPr>
          <w:rFonts w:ascii="Times New Roman" w:hAnsi="Times New Roman" w:cs="Times New Roman"/>
          <w:sz w:val="24"/>
          <w:szCs w:val="24"/>
        </w:rPr>
        <w:t xml:space="preserve"> - довідку про наявність спецтранспорту (власного або орендованого, або взятого в кредит чи в лізинг) для перевезення небезпечних відходів з підтверджуючими документами:</w:t>
      </w:r>
    </w:p>
    <w:p w:rsidR="00FD5FE0" w:rsidRDefault="00FD5FE0" w:rsidP="00FD5FE0">
      <w:pPr>
        <w:pStyle w:val="a3"/>
        <w:spacing w:after="0"/>
        <w:ind w:left="1134"/>
        <w:jc w:val="both"/>
        <w:rPr>
          <w:rFonts w:ascii="Times New Roman" w:hAnsi="Times New Roman" w:cs="Times New Roman"/>
          <w:sz w:val="24"/>
          <w:szCs w:val="24"/>
        </w:rPr>
      </w:pPr>
      <w:r w:rsidRPr="00B945B9">
        <w:rPr>
          <w:rFonts w:ascii="Times New Roman" w:hAnsi="Times New Roman" w:cs="Times New Roman"/>
          <w:sz w:val="24"/>
          <w:szCs w:val="24"/>
        </w:rPr>
        <w:t>Свідоцтво про реєстрацію транспортного (-</w:t>
      </w:r>
      <w:proofErr w:type="spellStart"/>
      <w:r w:rsidRPr="00B945B9">
        <w:rPr>
          <w:rFonts w:ascii="Times New Roman" w:hAnsi="Times New Roman" w:cs="Times New Roman"/>
          <w:sz w:val="24"/>
          <w:szCs w:val="24"/>
        </w:rPr>
        <w:t>их</w:t>
      </w:r>
      <w:proofErr w:type="spellEnd"/>
      <w:r w:rsidRPr="00B945B9">
        <w:rPr>
          <w:rFonts w:ascii="Times New Roman" w:hAnsi="Times New Roman" w:cs="Times New Roman"/>
          <w:sz w:val="24"/>
          <w:szCs w:val="24"/>
        </w:rPr>
        <w:t>) засобу ( -</w:t>
      </w:r>
      <w:proofErr w:type="spellStart"/>
      <w:r w:rsidRPr="00B945B9">
        <w:rPr>
          <w:rFonts w:ascii="Times New Roman" w:hAnsi="Times New Roman" w:cs="Times New Roman"/>
          <w:sz w:val="24"/>
          <w:szCs w:val="24"/>
        </w:rPr>
        <w:t>ів</w:t>
      </w:r>
      <w:proofErr w:type="spellEnd"/>
      <w:r w:rsidRPr="00B945B9">
        <w:rPr>
          <w:rFonts w:ascii="Times New Roman" w:hAnsi="Times New Roman" w:cs="Times New Roman"/>
          <w:sz w:val="24"/>
          <w:szCs w:val="24"/>
        </w:rPr>
        <w:t>);</w:t>
      </w:r>
      <w:r>
        <w:rPr>
          <w:rFonts w:ascii="Times New Roman" w:hAnsi="Times New Roman" w:cs="Times New Roman"/>
          <w:sz w:val="24"/>
          <w:szCs w:val="24"/>
        </w:rPr>
        <w:t>у</w:t>
      </w:r>
      <w:r w:rsidRPr="00A408F8">
        <w:rPr>
          <w:rFonts w:ascii="Times New Roman" w:hAnsi="Times New Roman" w:cs="Times New Roman"/>
          <w:sz w:val="24"/>
          <w:szCs w:val="24"/>
        </w:rPr>
        <w:t xml:space="preserve"> разі оренди/кредиту/лізингу спецавтотранспорту , надати завірену копію договору оренди/кредиту/лізингу</w:t>
      </w:r>
      <w:r w:rsidRPr="00A408F8">
        <w:rPr>
          <w:rFonts w:ascii="Times New Roman" w:hAnsi="Times New Roman" w:cs="Times New Roman"/>
          <w:sz w:val="24"/>
          <w:szCs w:val="24"/>
        </w:rPr>
        <w:tab/>
      </w:r>
    </w:p>
    <w:p w:rsidR="00FD5FE0" w:rsidRPr="00A408F8" w:rsidRDefault="00FD5FE0" w:rsidP="00FD5FE0">
      <w:pPr>
        <w:pStyle w:val="a3"/>
        <w:numPr>
          <w:ilvl w:val="0"/>
          <w:numId w:val="3"/>
        </w:numPr>
        <w:spacing w:after="0"/>
        <w:ind w:left="426" w:hanging="426"/>
        <w:jc w:val="both"/>
        <w:rPr>
          <w:rFonts w:ascii="Times New Roman" w:hAnsi="Times New Roman" w:cs="Times New Roman"/>
          <w:sz w:val="24"/>
          <w:szCs w:val="24"/>
        </w:rPr>
      </w:pPr>
      <w:r w:rsidRPr="00A408F8">
        <w:rPr>
          <w:rFonts w:ascii="Times New Roman" w:hAnsi="Times New Roman" w:cs="Times New Roman"/>
          <w:sz w:val="24"/>
          <w:szCs w:val="24"/>
        </w:rPr>
        <w:t>довідку</w:t>
      </w:r>
      <w:r>
        <w:rPr>
          <w:rFonts w:ascii="Times New Roman" w:hAnsi="Times New Roman" w:cs="Times New Roman"/>
          <w:sz w:val="24"/>
          <w:szCs w:val="24"/>
        </w:rPr>
        <w:t xml:space="preserve"> Учасника</w:t>
      </w:r>
      <w:r w:rsidRPr="00A408F8">
        <w:rPr>
          <w:rFonts w:ascii="Times New Roman" w:hAnsi="Times New Roman" w:cs="Times New Roman"/>
          <w:sz w:val="24"/>
          <w:szCs w:val="24"/>
        </w:rPr>
        <w:t xml:space="preserve"> про наявність обладнання та матеріально-технічної бази, в якій зазначається інформація про наявне обладнання для проведення операцій у сфері поводження з небезпечними відходами (збирання, перевезення, зберігання, оброблення, утилізація, знешкодження) які необхідні для виконання умов договору.</w:t>
      </w:r>
    </w:p>
    <w:p w:rsidR="00FD5FE0" w:rsidRPr="00A408F8" w:rsidRDefault="00FD5FE0" w:rsidP="00FD5FE0">
      <w:pPr>
        <w:ind w:firstLine="708"/>
        <w:rPr>
          <w:sz w:val="24"/>
          <w:szCs w:val="24"/>
        </w:rPr>
      </w:pPr>
      <w:r w:rsidRPr="00A408F8">
        <w:rPr>
          <w:sz w:val="24"/>
          <w:szCs w:val="24"/>
        </w:rPr>
        <w:lastRenderedPageBreak/>
        <w:t>Зазначити у довідці:</w:t>
      </w:r>
    </w:p>
    <w:p w:rsidR="00FD5FE0" w:rsidRPr="00A408F8" w:rsidRDefault="00FD5FE0" w:rsidP="00FD5FE0">
      <w:pPr>
        <w:ind w:firstLine="708"/>
        <w:rPr>
          <w:sz w:val="24"/>
          <w:szCs w:val="24"/>
        </w:rPr>
      </w:pPr>
      <w:r w:rsidRPr="00A408F8">
        <w:rPr>
          <w:sz w:val="24"/>
          <w:szCs w:val="24"/>
        </w:rPr>
        <w:t xml:space="preserve"> - місце розташування (із зазначенням точної адреси) технологічного обладнання, яке буде залучатись для надання послуг. </w:t>
      </w:r>
    </w:p>
    <w:p w:rsidR="00FD5FE0" w:rsidRPr="000F7755" w:rsidRDefault="00FD5FE0" w:rsidP="00FD5FE0">
      <w:pPr>
        <w:ind w:firstLine="708"/>
        <w:rPr>
          <w:sz w:val="24"/>
          <w:szCs w:val="24"/>
        </w:rPr>
      </w:pPr>
      <w:r w:rsidRPr="00A408F8">
        <w:rPr>
          <w:sz w:val="24"/>
          <w:szCs w:val="24"/>
        </w:rPr>
        <w:t xml:space="preserve">- документи, що підтверджують наявність обладнання </w:t>
      </w:r>
    </w:p>
    <w:p w:rsidR="00FD5FE0" w:rsidRDefault="00FD5FE0" w:rsidP="00FD5FE0">
      <w:pPr>
        <w:pStyle w:val="a3"/>
        <w:numPr>
          <w:ilvl w:val="1"/>
          <w:numId w:val="4"/>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Висновок державної санітарно  - епідеміологічної експертизи щодо відповідності об’єкту поводження з відходами вимогам діючого законодавства України (копія)</w:t>
      </w:r>
    </w:p>
    <w:p w:rsidR="00FD5FE0" w:rsidRDefault="00FD5FE0" w:rsidP="00FD5FE0">
      <w:pPr>
        <w:pStyle w:val="a3"/>
        <w:numPr>
          <w:ilvl w:val="1"/>
          <w:numId w:val="4"/>
        </w:numPr>
        <w:spacing w:after="0"/>
        <w:ind w:left="426" w:hanging="284"/>
        <w:jc w:val="both"/>
        <w:rPr>
          <w:rFonts w:ascii="Times New Roman" w:hAnsi="Times New Roman" w:cs="Times New Roman"/>
          <w:sz w:val="24"/>
          <w:szCs w:val="24"/>
        </w:rPr>
      </w:pPr>
      <w:r w:rsidRPr="00CB4EEA">
        <w:rPr>
          <w:rFonts w:ascii="Times New Roman" w:hAnsi="Times New Roman" w:cs="Times New Roman"/>
          <w:sz w:val="24"/>
          <w:szCs w:val="24"/>
        </w:rPr>
        <w:t>Сертифікат відповідності( Декларація про відповідність) на обладнання ( або дозвіл). Документи повинні бути чинними на дату подання пропозиції та строком дії не менше ніж до 31.12.2022р. Уразі, як що строк дії сертифіката менше ніж строк дії договору, надати гарантійний лист щодо отримання сертифікату (дозволу).</w:t>
      </w:r>
    </w:p>
    <w:p w:rsidR="00FD5FE0" w:rsidRDefault="00FD5FE0" w:rsidP="00FD5FE0">
      <w:pPr>
        <w:pStyle w:val="a3"/>
        <w:numPr>
          <w:ilvl w:val="1"/>
          <w:numId w:val="4"/>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Дозвіл на викиди забруднюючих речовин в атмосферне повітря стаціонарними джерелами. (копія дозволу).</w:t>
      </w:r>
      <w:r w:rsidRPr="00B46C16">
        <w:t xml:space="preserve"> </w:t>
      </w:r>
      <w:r w:rsidRPr="00B46C16">
        <w:rPr>
          <w:rFonts w:ascii="Times New Roman" w:hAnsi="Times New Roman" w:cs="Times New Roman"/>
          <w:sz w:val="24"/>
          <w:szCs w:val="24"/>
        </w:rPr>
        <w:t>Документ повин</w:t>
      </w:r>
      <w:r>
        <w:rPr>
          <w:rFonts w:ascii="Times New Roman" w:hAnsi="Times New Roman" w:cs="Times New Roman"/>
          <w:sz w:val="24"/>
          <w:szCs w:val="24"/>
        </w:rPr>
        <w:t>е</w:t>
      </w:r>
      <w:r w:rsidRPr="00B46C16">
        <w:rPr>
          <w:rFonts w:ascii="Times New Roman" w:hAnsi="Times New Roman" w:cs="Times New Roman"/>
          <w:sz w:val="24"/>
          <w:szCs w:val="24"/>
        </w:rPr>
        <w:t>н</w:t>
      </w:r>
      <w:r>
        <w:rPr>
          <w:rFonts w:ascii="Times New Roman" w:hAnsi="Times New Roman" w:cs="Times New Roman"/>
          <w:sz w:val="24"/>
          <w:szCs w:val="24"/>
        </w:rPr>
        <w:t xml:space="preserve"> бути чинним</w:t>
      </w:r>
      <w:r w:rsidRPr="00B46C16">
        <w:rPr>
          <w:rFonts w:ascii="Times New Roman" w:hAnsi="Times New Roman" w:cs="Times New Roman"/>
          <w:sz w:val="24"/>
          <w:szCs w:val="24"/>
        </w:rPr>
        <w:t xml:space="preserve"> на дату подання пропозиції та строком дії не менше ніж до 31.12.2022р.</w:t>
      </w:r>
    </w:p>
    <w:p w:rsidR="00FD5FE0" w:rsidRDefault="00FD5FE0" w:rsidP="00FD5FE0">
      <w:pPr>
        <w:pStyle w:val="a3"/>
        <w:numPr>
          <w:ilvl w:val="1"/>
          <w:numId w:val="4"/>
        </w:numPr>
        <w:spacing w:after="0"/>
        <w:ind w:left="567" w:hanging="425"/>
        <w:jc w:val="both"/>
        <w:rPr>
          <w:rFonts w:ascii="Times New Roman" w:hAnsi="Times New Roman" w:cs="Times New Roman"/>
          <w:sz w:val="24"/>
          <w:szCs w:val="24"/>
        </w:rPr>
      </w:pPr>
      <w:r>
        <w:rPr>
          <w:rFonts w:ascii="Times New Roman" w:hAnsi="Times New Roman" w:cs="Times New Roman"/>
          <w:sz w:val="24"/>
          <w:szCs w:val="24"/>
        </w:rPr>
        <w:t xml:space="preserve">Дозвіл на експлуатацію утилізаційного обладнання. </w:t>
      </w:r>
      <w:r w:rsidRPr="004F3388">
        <w:rPr>
          <w:rFonts w:ascii="Times New Roman" w:hAnsi="Times New Roman" w:cs="Times New Roman"/>
          <w:sz w:val="24"/>
          <w:szCs w:val="24"/>
        </w:rPr>
        <w:t>Документи повинні бути чинними на дату подання пропозиції та строком дії не менше ніж до 31.12.2022р</w:t>
      </w:r>
    </w:p>
    <w:p w:rsidR="00FD5FE0" w:rsidRDefault="00FD5FE0" w:rsidP="00FD5FE0">
      <w:pPr>
        <w:pStyle w:val="a3"/>
        <w:numPr>
          <w:ilvl w:val="1"/>
          <w:numId w:val="4"/>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На підтвердження можливості надання послуги Учасником,  надати гарантійний лист від виробника тари, в якому підтверджується можливість виконання Учасником послуги, що є предметом закупівлі.</w:t>
      </w:r>
    </w:p>
    <w:p w:rsidR="00FD5FE0" w:rsidRPr="00CB4EEA" w:rsidRDefault="00FD5FE0" w:rsidP="00FD5FE0">
      <w:pPr>
        <w:pStyle w:val="a3"/>
        <w:numPr>
          <w:ilvl w:val="1"/>
          <w:numId w:val="4"/>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Сертифікат відповідності (Декларація про відповідність) на тару( пакети або бокси) для збирання та транспортування медичних відходів кат. «В».</w:t>
      </w:r>
    </w:p>
    <w:p w:rsidR="00FD5FE0" w:rsidRPr="00AF1147" w:rsidRDefault="00FD5FE0" w:rsidP="00FD5FE0">
      <w:pPr>
        <w:pStyle w:val="a3"/>
        <w:numPr>
          <w:ilvl w:val="1"/>
          <w:numId w:val="4"/>
        </w:numPr>
        <w:spacing w:after="0"/>
        <w:ind w:left="426" w:hanging="284"/>
        <w:jc w:val="both"/>
        <w:rPr>
          <w:rFonts w:ascii="Times New Roman" w:hAnsi="Times New Roman" w:cs="Times New Roman"/>
          <w:sz w:val="24"/>
          <w:szCs w:val="24"/>
        </w:rPr>
      </w:pPr>
      <w:r w:rsidRPr="00AF1147">
        <w:rPr>
          <w:rFonts w:ascii="Times New Roman" w:hAnsi="Times New Roman" w:cs="Times New Roman"/>
          <w:sz w:val="24"/>
          <w:szCs w:val="24"/>
        </w:rPr>
        <w:t>Довідка про наявність працівників відповідної кваліфікації, які мають необхідні знання та досвід, та які будуть залучені для виконання умов договору в довільній формі.</w:t>
      </w:r>
    </w:p>
    <w:p w:rsidR="00FD5FE0" w:rsidRPr="00A408F8" w:rsidRDefault="00FD5FE0" w:rsidP="00FD5FE0">
      <w:pPr>
        <w:tabs>
          <w:tab w:val="left" w:pos="142"/>
        </w:tabs>
        <w:ind w:left="426"/>
        <w:rPr>
          <w:sz w:val="24"/>
          <w:szCs w:val="24"/>
        </w:rPr>
      </w:pPr>
      <w:r w:rsidRPr="00A408F8">
        <w:rPr>
          <w:sz w:val="24"/>
          <w:szCs w:val="24"/>
        </w:rPr>
        <w:t>До довідки додаються:</w:t>
      </w:r>
    </w:p>
    <w:p w:rsidR="00FD5FE0" w:rsidRDefault="00FD5FE0" w:rsidP="00FD5FE0">
      <w:pPr>
        <w:rPr>
          <w:sz w:val="24"/>
          <w:szCs w:val="24"/>
        </w:rPr>
      </w:pPr>
      <w:r w:rsidRPr="00A408F8">
        <w:rPr>
          <w:sz w:val="24"/>
          <w:szCs w:val="24"/>
        </w:rPr>
        <w:t>- диплом, або сертифікат тощо посадової особи учасника відповідної кваліфікації за фахом «Екологія, охорона навколишнього середовища та збалансоване природокористування»;</w:t>
      </w:r>
    </w:p>
    <w:p w:rsidR="00FD5FE0" w:rsidRPr="00921DF8" w:rsidRDefault="00FD5FE0" w:rsidP="00FD5FE0">
      <w:pPr>
        <w:rPr>
          <w:sz w:val="24"/>
          <w:szCs w:val="24"/>
        </w:rPr>
      </w:pPr>
      <w:r>
        <w:rPr>
          <w:sz w:val="24"/>
          <w:szCs w:val="24"/>
        </w:rPr>
        <w:t xml:space="preserve">- у зв’язку з затяжним існуванням </w:t>
      </w:r>
      <w:r>
        <w:rPr>
          <w:sz w:val="24"/>
          <w:szCs w:val="24"/>
          <w:lang w:val="en-US"/>
        </w:rPr>
        <w:t>COVID</w:t>
      </w:r>
      <w:r>
        <w:rPr>
          <w:sz w:val="24"/>
          <w:szCs w:val="24"/>
        </w:rPr>
        <w:t>19,</w:t>
      </w:r>
      <w:r w:rsidRPr="00921DF8">
        <w:rPr>
          <w:sz w:val="24"/>
          <w:szCs w:val="24"/>
        </w:rPr>
        <w:t xml:space="preserve"> документи, що підтверджують проходження навчання робітників щодо</w:t>
      </w:r>
      <w:r>
        <w:rPr>
          <w:sz w:val="24"/>
          <w:szCs w:val="24"/>
        </w:rPr>
        <w:t xml:space="preserve"> контролю інфекцій та </w:t>
      </w:r>
      <w:r w:rsidRPr="00921DF8">
        <w:rPr>
          <w:sz w:val="24"/>
          <w:szCs w:val="24"/>
        </w:rPr>
        <w:t xml:space="preserve"> роботи </w:t>
      </w:r>
      <w:r>
        <w:rPr>
          <w:sz w:val="24"/>
          <w:szCs w:val="24"/>
        </w:rPr>
        <w:t xml:space="preserve"> з особливо небезпечними медичними відходами кат. «В» (дата отримання сертифікату - не пізніше 2021 р.)</w:t>
      </w:r>
    </w:p>
    <w:p w:rsidR="00FD5FE0" w:rsidRDefault="00FD5FE0" w:rsidP="00FD5FE0">
      <w:pPr>
        <w:rPr>
          <w:sz w:val="24"/>
          <w:szCs w:val="24"/>
        </w:rPr>
      </w:pPr>
      <w:r w:rsidRPr="00A408F8">
        <w:rPr>
          <w:sz w:val="24"/>
          <w:szCs w:val="24"/>
        </w:rPr>
        <w:t>- документи, що підтверджують проходження навчання робітників щодо роботи по виробництву, зберіганню, використанню, транспортуванню, утилізації та знешкодженню речовин, які відносяться до І та ІІ класів небезпеки</w:t>
      </w:r>
      <w:r>
        <w:rPr>
          <w:sz w:val="24"/>
          <w:szCs w:val="24"/>
        </w:rPr>
        <w:t>.</w:t>
      </w:r>
      <w:r w:rsidRPr="00A408F8">
        <w:rPr>
          <w:sz w:val="24"/>
          <w:szCs w:val="24"/>
        </w:rPr>
        <w:t xml:space="preserve"> </w:t>
      </w:r>
    </w:p>
    <w:p w:rsidR="00FD5FE0" w:rsidRDefault="00FD5FE0" w:rsidP="00FD5FE0">
      <w:pPr>
        <w:pStyle w:val="a3"/>
        <w:numPr>
          <w:ilvl w:val="0"/>
          <w:numId w:val="5"/>
        </w:numPr>
        <w:spacing w:after="0"/>
        <w:ind w:left="0" w:firstLine="142"/>
        <w:jc w:val="both"/>
        <w:rPr>
          <w:rFonts w:ascii="Times New Roman" w:hAnsi="Times New Roman" w:cs="Times New Roman"/>
          <w:sz w:val="24"/>
          <w:szCs w:val="24"/>
        </w:rPr>
      </w:pPr>
      <w:r>
        <w:rPr>
          <w:rFonts w:ascii="Times New Roman" w:hAnsi="Times New Roman" w:cs="Times New Roman"/>
          <w:sz w:val="24"/>
          <w:szCs w:val="24"/>
        </w:rPr>
        <w:t xml:space="preserve">Сертифікат(копія) відповідності вимогам </w:t>
      </w:r>
      <w:r>
        <w:rPr>
          <w:rFonts w:ascii="Times New Roman" w:hAnsi="Times New Roman" w:cs="Times New Roman"/>
          <w:sz w:val="24"/>
          <w:szCs w:val="24"/>
          <w:lang w:val="en-US"/>
        </w:rPr>
        <w:t>ISO</w:t>
      </w:r>
      <w:r>
        <w:rPr>
          <w:rFonts w:ascii="Times New Roman" w:hAnsi="Times New Roman" w:cs="Times New Roman"/>
          <w:sz w:val="24"/>
          <w:szCs w:val="24"/>
        </w:rPr>
        <w:t xml:space="preserve"> 14001:2015 (Система екологічного менеджменту).</w:t>
      </w:r>
    </w:p>
    <w:p w:rsidR="00FD5FE0" w:rsidRPr="006A1780" w:rsidRDefault="00FD5FE0" w:rsidP="00FD5FE0">
      <w:pPr>
        <w:pStyle w:val="a3"/>
        <w:numPr>
          <w:ilvl w:val="0"/>
          <w:numId w:val="5"/>
        </w:numPr>
        <w:spacing w:after="0"/>
        <w:ind w:left="0" w:firstLine="142"/>
        <w:jc w:val="both"/>
        <w:rPr>
          <w:rFonts w:ascii="Times New Roman" w:hAnsi="Times New Roman" w:cs="Times New Roman"/>
          <w:sz w:val="24"/>
          <w:szCs w:val="24"/>
        </w:rPr>
      </w:pPr>
      <w:r>
        <w:rPr>
          <w:rFonts w:ascii="Times New Roman" w:hAnsi="Times New Roman" w:cs="Times New Roman"/>
          <w:sz w:val="24"/>
          <w:szCs w:val="24"/>
        </w:rPr>
        <w:t>Гарантійний лист про застосування заходів по захисту довкілля  та дотримання санітарно – гігієнічних вимог при наданні послуг.</w:t>
      </w:r>
    </w:p>
    <w:p w:rsidR="00FD5FE0" w:rsidRPr="005F116D" w:rsidRDefault="00FD5FE0" w:rsidP="00FD5FE0">
      <w:pPr>
        <w:ind w:firstLine="708"/>
        <w:rPr>
          <w:sz w:val="24"/>
          <w:szCs w:val="24"/>
        </w:rPr>
      </w:pPr>
      <w:r w:rsidRPr="005F116D">
        <w:rPr>
          <w:sz w:val="24"/>
          <w:szCs w:val="24"/>
        </w:rPr>
        <w:t>Замовник залишає за собою право запросити від учасника інформацію та інші документи, які можуть бути необхідними для уточнення/підтвердження кваліфікаційних вимог до предмету закупівлі та учасника.</w:t>
      </w:r>
    </w:p>
    <w:p w:rsidR="00FD5FE0" w:rsidRPr="005F116D" w:rsidRDefault="00FD5FE0" w:rsidP="00FD5FE0">
      <w:pPr>
        <w:ind w:firstLine="708"/>
        <w:rPr>
          <w:sz w:val="24"/>
          <w:szCs w:val="24"/>
        </w:rPr>
      </w:pPr>
      <w:r w:rsidRPr="005F116D">
        <w:rPr>
          <w:sz w:val="24"/>
          <w:szCs w:val="24"/>
        </w:rPr>
        <w:t>Ненадання вказаних документів або надання неповного комплекту документів, або надання документів, що не відповідають умовам Оголошення - є підставою для</w:t>
      </w:r>
      <w:r w:rsidRPr="00DA279E">
        <w:rPr>
          <w:b/>
          <w:sz w:val="24"/>
          <w:szCs w:val="24"/>
        </w:rPr>
        <w:t xml:space="preserve"> </w:t>
      </w:r>
      <w:r w:rsidRPr="005F116D">
        <w:rPr>
          <w:sz w:val="24"/>
          <w:szCs w:val="24"/>
        </w:rPr>
        <w:t>відхилення пропозиції Учасника.</w:t>
      </w:r>
    </w:p>
    <w:p w:rsidR="00FD5FE0" w:rsidRPr="00D145CD" w:rsidRDefault="00FD5FE0" w:rsidP="00FD5FE0">
      <w:pPr>
        <w:ind w:firstLine="708"/>
        <w:rPr>
          <w:sz w:val="24"/>
          <w:szCs w:val="24"/>
        </w:rPr>
      </w:pPr>
      <w:r w:rsidRPr="00A408F8">
        <w:rPr>
          <w:sz w:val="24"/>
          <w:szCs w:val="24"/>
        </w:rPr>
        <w:t xml:space="preserve">Місце надання послуг:  36011  м. Полтава, вул. Шевченко ,23 </w:t>
      </w:r>
    </w:p>
    <w:p w:rsidR="00FD5FE0" w:rsidRPr="00D145CD" w:rsidRDefault="00FD5FE0" w:rsidP="00FD5FE0">
      <w:pPr>
        <w:jc w:val="center"/>
        <w:rPr>
          <w:b/>
          <w:bCs/>
          <w:sz w:val="24"/>
          <w:szCs w:val="24"/>
        </w:rPr>
      </w:pPr>
      <w:r w:rsidRPr="00D145CD">
        <w:rPr>
          <w:b/>
          <w:bCs/>
          <w:sz w:val="24"/>
          <w:szCs w:val="24"/>
        </w:rPr>
        <w:t>Лот</w:t>
      </w:r>
      <w:r>
        <w:rPr>
          <w:b/>
          <w:bCs/>
          <w:sz w:val="24"/>
          <w:szCs w:val="24"/>
        </w:rPr>
        <w:t xml:space="preserve"> 2</w:t>
      </w:r>
      <w:r w:rsidRPr="00D145CD">
        <w:rPr>
          <w:b/>
          <w:bCs/>
          <w:sz w:val="24"/>
          <w:szCs w:val="24"/>
        </w:rPr>
        <w:t xml:space="preserve">  -  Послуги у сфері  поводження з медичними відходами категорії С.</w:t>
      </w:r>
    </w:p>
    <w:p w:rsidR="00FD5FE0" w:rsidRPr="00A408F8" w:rsidRDefault="00FD5FE0" w:rsidP="00FD5FE0">
      <w:pPr>
        <w:rPr>
          <w:sz w:val="24"/>
          <w:szCs w:val="24"/>
        </w:rPr>
      </w:pPr>
      <w:r w:rsidRPr="00A408F8">
        <w:rPr>
          <w:sz w:val="24"/>
          <w:szCs w:val="24"/>
        </w:rPr>
        <w:t>Послуги надаються відповідно до:</w:t>
      </w:r>
    </w:p>
    <w:p w:rsidR="00FD5FE0" w:rsidRPr="00A408F8"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 xml:space="preserve">вимог Державних санітарно-протиепідемічних правил і норм щодо поводження з медичними відходами, затверджених наказом Міністерства охорони здоров’я України </w:t>
      </w:r>
      <w:r w:rsidRPr="00A408F8">
        <w:rPr>
          <w:rFonts w:ascii="Times New Roman" w:hAnsi="Times New Roman" w:cs="Times New Roman"/>
          <w:sz w:val="24"/>
          <w:szCs w:val="24"/>
        </w:rPr>
        <w:lastRenderedPageBreak/>
        <w:t>від 08.06.2015 № 325 «Про затвердження Державних санітарно-протиепідемічних правил і норм щодо поводження з медичними відходами», Закону України «Про відходи» від 05.03.1998  № 187/98-ВР, із змінами.</w:t>
      </w:r>
    </w:p>
    <w:p w:rsidR="00FD5FE0" w:rsidRPr="00FD5FE0"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Постанови Кабінету Міністрів України «Про затвердження Положення про контроль за транскордонними перевезеннями небезпечних відходів та їх утилізацією/видаленням і Жовтого та Зеленого переліків відходів» від 13 липня 2000 року № 1120.</w:t>
      </w:r>
    </w:p>
    <w:p w:rsidR="00FD5FE0" w:rsidRPr="00A408F8" w:rsidRDefault="00FD5FE0" w:rsidP="00FD5FE0">
      <w:pPr>
        <w:jc w:val="center"/>
        <w:rPr>
          <w:sz w:val="24"/>
          <w:szCs w:val="24"/>
        </w:rPr>
      </w:pPr>
      <w:r w:rsidRPr="00A408F8">
        <w:rPr>
          <w:sz w:val="24"/>
          <w:szCs w:val="24"/>
        </w:rPr>
        <w:t>Обсяги надання послуг:</w:t>
      </w:r>
    </w:p>
    <w:tbl>
      <w:tblPr>
        <w:tblStyle w:val="a4"/>
        <w:tblW w:w="9894" w:type="dxa"/>
        <w:tblLook w:val="04A0" w:firstRow="1" w:lastRow="0" w:firstColumn="1" w:lastColumn="0" w:noHBand="0" w:noVBand="1"/>
      </w:tblPr>
      <w:tblGrid>
        <w:gridCol w:w="1178"/>
        <w:gridCol w:w="3351"/>
        <w:gridCol w:w="1369"/>
        <w:gridCol w:w="1995"/>
        <w:gridCol w:w="2001"/>
      </w:tblGrid>
      <w:tr w:rsidR="00FD5FE0" w:rsidRPr="00A408F8" w:rsidTr="006B4A50">
        <w:tc>
          <w:tcPr>
            <w:tcW w:w="675" w:type="dxa"/>
            <w:vAlign w:val="center"/>
          </w:tcPr>
          <w:p w:rsidR="00FD5FE0" w:rsidRPr="00A408F8" w:rsidRDefault="00FD5FE0" w:rsidP="006B4A50">
            <w:pPr>
              <w:jc w:val="center"/>
              <w:rPr>
                <w:b/>
                <w:sz w:val="24"/>
                <w:szCs w:val="24"/>
              </w:rPr>
            </w:pPr>
            <w:r w:rsidRPr="00A408F8">
              <w:rPr>
                <w:b/>
                <w:sz w:val="24"/>
                <w:szCs w:val="24"/>
              </w:rPr>
              <w:t>№ з/п</w:t>
            </w:r>
          </w:p>
        </w:tc>
        <w:tc>
          <w:tcPr>
            <w:tcW w:w="4820" w:type="dxa"/>
            <w:vAlign w:val="center"/>
          </w:tcPr>
          <w:p w:rsidR="00FD5FE0" w:rsidRPr="00A408F8" w:rsidRDefault="00FD5FE0" w:rsidP="006B4A50">
            <w:pPr>
              <w:jc w:val="center"/>
              <w:rPr>
                <w:b/>
                <w:sz w:val="24"/>
                <w:szCs w:val="24"/>
              </w:rPr>
            </w:pPr>
            <w:r w:rsidRPr="00A408F8">
              <w:rPr>
                <w:b/>
                <w:sz w:val="24"/>
                <w:szCs w:val="24"/>
              </w:rPr>
              <w:t>Найменування</w:t>
            </w:r>
          </w:p>
        </w:tc>
        <w:tc>
          <w:tcPr>
            <w:tcW w:w="1417" w:type="dxa"/>
            <w:vAlign w:val="center"/>
          </w:tcPr>
          <w:p w:rsidR="00FD5FE0" w:rsidRPr="00A408F8" w:rsidRDefault="00FD5FE0" w:rsidP="006B4A50">
            <w:pPr>
              <w:jc w:val="center"/>
              <w:rPr>
                <w:b/>
                <w:sz w:val="24"/>
                <w:szCs w:val="24"/>
              </w:rPr>
            </w:pPr>
            <w:r w:rsidRPr="00A408F8">
              <w:rPr>
                <w:b/>
                <w:sz w:val="24"/>
                <w:szCs w:val="24"/>
              </w:rPr>
              <w:t>Од. виміру</w:t>
            </w:r>
          </w:p>
        </w:tc>
        <w:tc>
          <w:tcPr>
            <w:tcW w:w="1701" w:type="dxa"/>
            <w:vAlign w:val="center"/>
          </w:tcPr>
          <w:p w:rsidR="00FD5FE0" w:rsidRPr="00A408F8" w:rsidRDefault="00FD5FE0" w:rsidP="006B4A50">
            <w:pPr>
              <w:jc w:val="center"/>
              <w:rPr>
                <w:b/>
                <w:sz w:val="24"/>
                <w:szCs w:val="24"/>
              </w:rPr>
            </w:pPr>
            <w:r w:rsidRPr="00A408F8">
              <w:rPr>
                <w:b/>
                <w:sz w:val="24"/>
                <w:szCs w:val="24"/>
              </w:rPr>
              <w:t>Кількість</w:t>
            </w:r>
          </w:p>
        </w:tc>
        <w:tc>
          <w:tcPr>
            <w:tcW w:w="1281" w:type="dxa"/>
            <w:vAlign w:val="center"/>
          </w:tcPr>
          <w:p w:rsidR="00FD5FE0" w:rsidRPr="00A408F8" w:rsidRDefault="00FD5FE0" w:rsidP="006B4A50">
            <w:pPr>
              <w:jc w:val="center"/>
              <w:rPr>
                <w:b/>
                <w:sz w:val="24"/>
                <w:szCs w:val="24"/>
              </w:rPr>
            </w:pPr>
            <w:r w:rsidRPr="00A408F8">
              <w:rPr>
                <w:b/>
                <w:sz w:val="24"/>
                <w:szCs w:val="24"/>
              </w:rPr>
              <w:t>Примітка</w:t>
            </w:r>
          </w:p>
        </w:tc>
      </w:tr>
      <w:tr w:rsidR="00FD5FE0" w:rsidRPr="00A408F8" w:rsidTr="006B4A50">
        <w:tc>
          <w:tcPr>
            <w:tcW w:w="675" w:type="dxa"/>
          </w:tcPr>
          <w:p w:rsidR="00FD5FE0" w:rsidRPr="00A408F8" w:rsidRDefault="00FD5FE0" w:rsidP="006B4A50">
            <w:pPr>
              <w:rPr>
                <w:sz w:val="24"/>
                <w:szCs w:val="24"/>
              </w:rPr>
            </w:pPr>
            <w:r>
              <w:rPr>
                <w:sz w:val="24"/>
                <w:szCs w:val="24"/>
              </w:rPr>
              <w:t>1</w:t>
            </w:r>
            <w:r w:rsidRPr="00A408F8">
              <w:rPr>
                <w:sz w:val="24"/>
                <w:szCs w:val="24"/>
              </w:rPr>
              <w:t xml:space="preserve">. </w:t>
            </w:r>
          </w:p>
        </w:tc>
        <w:tc>
          <w:tcPr>
            <w:tcW w:w="4820" w:type="dxa"/>
          </w:tcPr>
          <w:p w:rsidR="00FD5FE0" w:rsidRPr="00A408F8" w:rsidRDefault="00FD5FE0" w:rsidP="006B4A50">
            <w:pPr>
              <w:rPr>
                <w:b/>
                <w:sz w:val="24"/>
                <w:szCs w:val="24"/>
              </w:rPr>
            </w:pPr>
            <w:r w:rsidRPr="00A408F8">
              <w:rPr>
                <w:b/>
                <w:sz w:val="24"/>
                <w:szCs w:val="24"/>
              </w:rPr>
              <w:t>Відходи кат</w:t>
            </w:r>
            <w:r>
              <w:rPr>
                <w:b/>
                <w:sz w:val="24"/>
                <w:szCs w:val="24"/>
              </w:rPr>
              <w:t>егорії</w:t>
            </w:r>
            <w:r w:rsidRPr="00A408F8">
              <w:rPr>
                <w:b/>
                <w:sz w:val="24"/>
                <w:szCs w:val="24"/>
              </w:rPr>
              <w:t xml:space="preserve"> С</w:t>
            </w:r>
          </w:p>
        </w:tc>
        <w:tc>
          <w:tcPr>
            <w:tcW w:w="1417" w:type="dxa"/>
          </w:tcPr>
          <w:p w:rsidR="00FD5FE0" w:rsidRPr="00A408F8" w:rsidRDefault="00FD5FE0" w:rsidP="006B4A50">
            <w:pPr>
              <w:jc w:val="center"/>
              <w:rPr>
                <w:sz w:val="24"/>
                <w:szCs w:val="24"/>
              </w:rPr>
            </w:pPr>
          </w:p>
        </w:tc>
        <w:tc>
          <w:tcPr>
            <w:tcW w:w="1701" w:type="dxa"/>
          </w:tcPr>
          <w:p w:rsidR="00FD5FE0" w:rsidRPr="00A408F8" w:rsidRDefault="00FD5FE0" w:rsidP="006B4A50">
            <w:pPr>
              <w:jc w:val="center"/>
              <w:rPr>
                <w:b/>
                <w:sz w:val="24"/>
                <w:szCs w:val="24"/>
              </w:rPr>
            </w:pPr>
          </w:p>
        </w:tc>
        <w:tc>
          <w:tcPr>
            <w:tcW w:w="1281" w:type="dxa"/>
          </w:tcPr>
          <w:p w:rsidR="00FD5FE0" w:rsidRPr="00A408F8" w:rsidRDefault="00FD5FE0" w:rsidP="006B4A50">
            <w:pPr>
              <w:rPr>
                <w:sz w:val="24"/>
                <w:szCs w:val="24"/>
              </w:rPr>
            </w:pPr>
          </w:p>
        </w:tc>
      </w:tr>
      <w:tr w:rsidR="00FD5FE0" w:rsidRPr="00A408F8" w:rsidTr="006B4A50">
        <w:tc>
          <w:tcPr>
            <w:tcW w:w="675" w:type="dxa"/>
          </w:tcPr>
          <w:p w:rsidR="00FD5FE0" w:rsidRPr="00A408F8" w:rsidRDefault="00FD5FE0" w:rsidP="006B4A50">
            <w:pPr>
              <w:rPr>
                <w:sz w:val="24"/>
                <w:szCs w:val="24"/>
              </w:rPr>
            </w:pPr>
          </w:p>
        </w:tc>
        <w:tc>
          <w:tcPr>
            <w:tcW w:w="4820" w:type="dxa"/>
          </w:tcPr>
          <w:p w:rsidR="00FD5FE0" w:rsidRPr="00A408F8" w:rsidRDefault="00FD5FE0" w:rsidP="006B4A50">
            <w:pPr>
              <w:rPr>
                <w:sz w:val="24"/>
                <w:szCs w:val="24"/>
              </w:rPr>
            </w:pPr>
            <w:r w:rsidRPr="00A408F8">
              <w:rPr>
                <w:sz w:val="24"/>
                <w:szCs w:val="24"/>
              </w:rPr>
              <w:t>Люмінесцентні лампи</w:t>
            </w:r>
          </w:p>
        </w:tc>
        <w:tc>
          <w:tcPr>
            <w:tcW w:w="1417" w:type="dxa"/>
          </w:tcPr>
          <w:p w:rsidR="00FD5FE0" w:rsidRPr="00A408F8" w:rsidRDefault="00FD5FE0" w:rsidP="006B4A50">
            <w:pPr>
              <w:jc w:val="center"/>
              <w:rPr>
                <w:sz w:val="24"/>
                <w:szCs w:val="24"/>
              </w:rPr>
            </w:pPr>
            <w:r w:rsidRPr="00A408F8">
              <w:rPr>
                <w:sz w:val="24"/>
                <w:szCs w:val="24"/>
              </w:rPr>
              <w:t>Шт.</w:t>
            </w:r>
          </w:p>
        </w:tc>
        <w:tc>
          <w:tcPr>
            <w:tcW w:w="1701" w:type="dxa"/>
          </w:tcPr>
          <w:p w:rsidR="00FD5FE0" w:rsidRPr="00A408F8" w:rsidRDefault="00FD5FE0" w:rsidP="006B4A50">
            <w:pPr>
              <w:jc w:val="center"/>
              <w:rPr>
                <w:b/>
                <w:sz w:val="24"/>
                <w:szCs w:val="24"/>
              </w:rPr>
            </w:pPr>
            <w:r>
              <w:rPr>
                <w:b/>
                <w:sz w:val="24"/>
                <w:szCs w:val="24"/>
              </w:rPr>
              <w:t>1000</w:t>
            </w:r>
          </w:p>
        </w:tc>
        <w:tc>
          <w:tcPr>
            <w:tcW w:w="1281" w:type="dxa"/>
          </w:tcPr>
          <w:p w:rsidR="00FD5FE0" w:rsidRPr="00A408F8" w:rsidRDefault="00FD5FE0" w:rsidP="006B4A50">
            <w:pPr>
              <w:rPr>
                <w:sz w:val="24"/>
                <w:szCs w:val="24"/>
              </w:rPr>
            </w:pPr>
          </w:p>
        </w:tc>
      </w:tr>
      <w:tr w:rsidR="00FD5FE0" w:rsidRPr="00A408F8" w:rsidTr="006B4A50">
        <w:tc>
          <w:tcPr>
            <w:tcW w:w="675" w:type="dxa"/>
          </w:tcPr>
          <w:p w:rsidR="00FD5FE0" w:rsidRPr="00A408F8" w:rsidRDefault="00FD5FE0" w:rsidP="006B4A50">
            <w:pPr>
              <w:rPr>
                <w:sz w:val="24"/>
                <w:szCs w:val="24"/>
              </w:rPr>
            </w:pPr>
          </w:p>
        </w:tc>
        <w:tc>
          <w:tcPr>
            <w:tcW w:w="4820" w:type="dxa"/>
          </w:tcPr>
          <w:p w:rsidR="00FD5FE0" w:rsidRPr="00A408F8" w:rsidRDefault="00FD5FE0" w:rsidP="006B4A50">
            <w:pPr>
              <w:rPr>
                <w:sz w:val="24"/>
                <w:szCs w:val="24"/>
              </w:rPr>
            </w:pPr>
            <w:r w:rsidRPr="00A408F8">
              <w:rPr>
                <w:sz w:val="24"/>
                <w:szCs w:val="24"/>
              </w:rPr>
              <w:t>Термометри ртутні</w:t>
            </w:r>
          </w:p>
        </w:tc>
        <w:tc>
          <w:tcPr>
            <w:tcW w:w="1417" w:type="dxa"/>
          </w:tcPr>
          <w:p w:rsidR="00FD5FE0" w:rsidRPr="00A408F8" w:rsidRDefault="00FD5FE0" w:rsidP="006B4A50">
            <w:pPr>
              <w:jc w:val="center"/>
              <w:rPr>
                <w:sz w:val="24"/>
                <w:szCs w:val="24"/>
              </w:rPr>
            </w:pPr>
            <w:r w:rsidRPr="00A408F8">
              <w:rPr>
                <w:sz w:val="24"/>
                <w:szCs w:val="24"/>
              </w:rPr>
              <w:t>Шт.</w:t>
            </w:r>
          </w:p>
        </w:tc>
        <w:tc>
          <w:tcPr>
            <w:tcW w:w="1701" w:type="dxa"/>
          </w:tcPr>
          <w:p w:rsidR="00FD5FE0" w:rsidRPr="00A408F8" w:rsidRDefault="00FD5FE0" w:rsidP="006B4A50">
            <w:pPr>
              <w:jc w:val="center"/>
              <w:rPr>
                <w:b/>
                <w:sz w:val="24"/>
                <w:szCs w:val="24"/>
              </w:rPr>
            </w:pPr>
            <w:r>
              <w:rPr>
                <w:b/>
                <w:sz w:val="24"/>
                <w:szCs w:val="24"/>
              </w:rPr>
              <w:t>200</w:t>
            </w:r>
          </w:p>
        </w:tc>
        <w:tc>
          <w:tcPr>
            <w:tcW w:w="1281" w:type="dxa"/>
          </w:tcPr>
          <w:p w:rsidR="00FD5FE0" w:rsidRPr="00A408F8" w:rsidRDefault="00FD5FE0" w:rsidP="006B4A50">
            <w:pPr>
              <w:rPr>
                <w:sz w:val="24"/>
                <w:szCs w:val="24"/>
              </w:rPr>
            </w:pPr>
          </w:p>
        </w:tc>
      </w:tr>
      <w:tr w:rsidR="00FD5FE0" w:rsidRPr="00A408F8" w:rsidTr="006B4A50">
        <w:tc>
          <w:tcPr>
            <w:tcW w:w="675" w:type="dxa"/>
          </w:tcPr>
          <w:p w:rsidR="00FD5FE0" w:rsidRPr="00A408F8" w:rsidRDefault="00FD5FE0" w:rsidP="006B4A50">
            <w:pPr>
              <w:rPr>
                <w:sz w:val="24"/>
                <w:szCs w:val="24"/>
              </w:rPr>
            </w:pPr>
          </w:p>
        </w:tc>
        <w:tc>
          <w:tcPr>
            <w:tcW w:w="4820" w:type="dxa"/>
          </w:tcPr>
          <w:p w:rsidR="00FD5FE0" w:rsidRPr="00A408F8" w:rsidRDefault="00FD5FE0" w:rsidP="006B4A50">
            <w:pPr>
              <w:rPr>
                <w:sz w:val="24"/>
                <w:szCs w:val="24"/>
              </w:rPr>
            </w:pPr>
            <w:r w:rsidRPr="00A408F8">
              <w:rPr>
                <w:sz w:val="24"/>
                <w:szCs w:val="24"/>
              </w:rPr>
              <w:t>Інші вимірювальні прилади вміст</w:t>
            </w:r>
            <w:r>
              <w:rPr>
                <w:sz w:val="24"/>
                <w:szCs w:val="24"/>
              </w:rPr>
              <w:t xml:space="preserve"> р</w:t>
            </w:r>
            <w:r w:rsidRPr="00A408F8">
              <w:rPr>
                <w:sz w:val="24"/>
                <w:szCs w:val="24"/>
              </w:rPr>
              <w:t>туті до 10 г.</w:t>
            </w:r>
          </w:p>
        </w:tc>
        <w:tc>
          <w:tcPr>
            <w:tcW w:w="1417" w:type="dxa"/>
          </w:tcPr>
          <w:p w:rsidR="00FD5FE0" w:rsidRPr="00A408F8" w:rsidRDefault="00FD5FE0" w:rsidP="006B4A50">
            <w:pPr>
              <w:jc w:val="center"/>
              <w:rPr>
                <w:sz w:val="24"/>
                <w:szCs w:val="24"/>
              </w:rPr>
            </w:pPr>
            <w:r w:rsidRPr="00A408F8">
              <w:rPr>
                <w:sz w:val="24"/>
                <w:szCs w:val="24"/>
              </w:rPr>
              <w:t>Шт.</w:t>
            </w:r>
          </w:p>
        </w:tc>
        <w:tc>
          <w:tcPr>
            <w:tcW w:w="1701" w:type="dxa"/>
          </w:tcPr>
          <w:p w:rsidR="00FD5FE0" w:rsidRPr="00A408F8" w:rsidRDefault="00FD5FE0" w:rsidP="006B4A50">
            <w:pPr>
              <w:jc w:val="center"/>
              <w:rPr>
                <w:b/>
                <w:sz w:val="24"/>
                <w:szCs w:val="24"/>
              </w:rPr>
            </w:pPr>
            <w:r>
              <w:rPr>
                <w:b/>
                <w:sz w:val="24"/>
                <w:szCs w:val="24"/>
              </w:rPr>
              <w:t>5</w:t>
            </w:r>
          </w:p>
        </w:tc>
        <w:tc>
          <w:tcPr>
            <w:tcW w:w="1281" w:type="dxa"/>
          </w:tcPr>
          <w:p w:rsidR="00FD5FE0" w:rsidRPr="00A408F8" w:rsidRDefault="00FD5FE0" w:rsidP="006B4A50">
            <w:pPr>
              <w:rPr>
                <w:sz w:val="24"/>
                <w:szCs w:val="24"/>
              </w:rPr>
            </w:pPr>
          </w:p>
        </w:tc>
      </w:tr>
    </w:tbl>
    <w:p w:rsidR="00FD5FE0" w:rsidRPr="00A408F8" w:rsidRDefault="00FD5FE0" w:rsidP="00FD5FE0">
      <w:pPr>
        <w:rPr>
          <w:sz w:val="24"/>
          <w:szCs w:val="24"/>
        </w:rPr>
      </w:pPr>
    </w:p>
    <w:p w:rsidR="00FD5FE0" w:rsidRPr="00A408F8" w:rsidRDefault="00FD5FE0" w:rsidP="00FD5FE0">
      <w:pPr>
        <w:ind w:firstLine="708"/>
        <w:rPr>
          <w:sz w:val="24"/>
          <w:szCs w:val="24"/>
        </w:rPr>
      </w:pPr>
      <w:r w:rsidRPr="00A408F8">
        <w:rPr>
          <w:sz w:val="24"/>
          <w:szCs w:val="24"/>
        </w:rPr>
        <w:t xml:space="preserve">Учасник бере на себе зобов’язання : </w:t>
      </w:r>
    </w:p>
    <w:p w:rsidR="00FD5FE0" w:rsidRPr="00A408F8"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 xml:space="preserve">своєчасно вивозити накопичувані відходи за вимогою замовника, по мірі утворення відходів, або за  узгодженим графіком.   (Надати гарантійний лист у довільній формі). </w:t>
      </w:r>
    </w:p>
    <w:p w:rsidR="00FD5FE0" w:rsidRPr="00A408F8"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власними силами здійснювати завантаження медичних відходів у спеціалізований автотранспорт, вивезення та утилізацію. Транспортні витрати входять до вартості послуг. (Надати гарантійний лист у довільній формі).</w:t>
      </w:r>
    </w:p>
    <w:p w:rsidR="00FD5FE0" w:rsidRPr="00FD5FE0" w:rsidRDefault="00FD5FE0" w:rsidP="00FD5FE0">
      <w:pPr>
        <w:pStyle w:val="a3"/>
        <w:numPr>
          <w:ilvl w:val="0"/>
          <w:numId w:val="1"/>
        </w:numPr>
        <w:spacing w:after="0"/>
        <w:jc w:val="both"/>
        <w:rPr>
          <w:rFonts w:ascii="Times New Roman" w:hAnsi="Times New Roman" w:cs="Times New Roman"/>
          <w:sz w:val="24"/>
          <w:szCs w:val="24"/>
        </w:rPr>
      </w:pPr>
      <w:r w:rsidRPr="00A408F8">
        <w:rPr>
          <w:rFonts w:ascii="Times New Roman" w:hAnsi="Times New Roman" w:cs="Times New Roman"/>
          <w:sz w:val="24"/>
          <w:szCs w:val="24"/>
        </w:rPr>
        <w:t>надавати якісні послуги відповідно до вимог законодавства про медичні відходи, санітарних норм і правил надання послуг з вивезення медичних відходів, затверджених Кабінетом Міністрів України, та у відповідності до умов підписаного Договору з урахуванням вимог чинного законодавства із захисту довкілля. (Надати гарантійний лист у довільній формі).</w:t>
      </w:r>
    </w:p>
    <w:p w:rsidR="00FD5FE0" w:rsidRPr="00A408F8" w:rsidRDefault="00FD5FE0" w:rsidP="00FD5FE0">
      <w:pPr>
        <w:rPr>
          <w:sz w:val="24"/>
          <w:szCs w:val="24"/>
        </w:rPr>
      </w:pPr>
      <w:r w:rsidRPr="00A408F8">
        <w:rPr>
          <w:sz w:val="24"/>
          <w:szCs w:val="24"/>
        </w:rPr>
        <w:t>Учасник повинен надати в електронному (сканованому) вигляді наступні документи:</w:t>
      </w:r>
    </w:p>
    <w:p w:rsidR="00FD5FE0" w:rsidRPr="00A408F8" w:rsidRDefault="00FD5FE0" w:rsidP="00FD5FE0">
      <w:pPr>
        <w:ind w:firstLine="708"/>
        <w:rPr>
          <w:sz w:val="24"/>
          <w:szCs w:val="24"/>
        </w:rPr>
      </w:pPr>
      <w:r w:rsidRPr="00A408F8">
        <w:rPr>
          <w:sz w:val="24"/>
          <w:szCs w:val="24"/>
        </w:rPr>
        <w:t>- цінову пропозицію Учасника, оформлену на фірмовому бланку. Пропозиція повинна містити загальну вартість надання послуг та вартість за одиницю виміру. Загальна вартість пропозиції зазначається з урахуванням всіх витрат, пов’язаних з наданням послуг.</w:t>
      </w:r>
    </w:p>
    <w:p w:rsidR="00FD5FE0" w:rsidRPr="00A408F8" w:rsidRDefault="00FD5FE0" w:rsidP="00FD5FE0">
      <w:pPr>
        <w:ind w:firstLine="708"/>
        <w:rPr>
          <w:sz w:val="24"/>
          <w:szCs w:val="24"/>
        </w:rPr>
      </w:pPr>
      <w:r w:rsidRPr="00A408F8">
        <w:rPr>
          <w:sz w:val="24"/>
          <w:szCs w:val="24"/>
        </w:rPr>
        <w:t>- ліцензію, видану безпосередньо Учаснику Міністерством захисту довкілля та природних ресурсів України, або наказ Міністерства захисту довкілля та природних ресурсів України, про видачу безпосередньо Учаснику ліцензії, на право провадження господарської діяльності з поводження з небезпечними відходами. Документ обов’язково повинен мати наступні види господарської діяльності: збирання, зберігання, оброблення, утилізація, знешкодження. Документ обов’язково повинен мати всі види відходів, на поводження за якими він виданий, що є предметом цієї закупівлі.</w:t>
      </w:r>
    </w:p>
    <w:p w:rsidR="00FD5FE0" w:rsidRPr="00A408F8" w:rsidRDefault="00FD5FE0" w:rsidP="00FD5FE0">
      <w:pPr>
        <w:ind w:firstLine="708"/>
        <w:rPr>
          <w:sz w:val="24"/>
          <w:szCs w:val="24"/>
        </w:rPr>
      </w:pPr>
      <w:r w:rsidRPr="00A408F8">
        <w:rPr>
          <w:sz w:val="24"/>
          <w:szCs w:val="24"/>
        </w:rPr>
        <w:t xml:space="preserve">- копію аналогічного договору із попереднім Замовником та Акту прийому-передачі виконаних послуг, чи іншого документу, що підтверджує фактичне виконання послуг за договором та відгук  від замовника про належне виконання учасником даного договору. Аналогічними договорами є договори на виконання послуг, аналогічних до предмету закупівлі строком не більше чим останніх 3-х років. </w:t>
      </w:r>
    </w:p>
    <w:p w:rsidR="00FD5FE0" w:rsidRDefault="00FD5FE0" w:rsidP="00FD5FE0">
      <w:pPr>
        <w:ind w:firstLine="708"/>
        <w:rPr>
          <w:sz w:val="24"/>
          <w:szCs w:val="24"/>
        </w:rPr>
      </w:pPr>
      <w:r w:rsidRPr="000A2216">
        <w:rPr>
          <w:sz w:val="24"/>
          <w:szCs w:val="24"/>
        </w:rPr>
        <w:t>- Договір обов’язкового страхування цивільної відповідальності суб’єктів господарювання за шкоду, яка може бути заподіяна пожежами та аваріями на об’єктах підвищеної небезпеки.</w:t>
      </w:r>
    </w:p>
    <w:p w:rsidR="00FD5FE0" w:rsidRPr="00A408F8" w:rsidRDefault="00FD5FE0" w:rsidP="00FD5FE0">
      <w:pPr>
        <w:ind w:firstLine="708"/>
        <w:rPr>
          <w:sz w:val="24"/>
          <w:szCs w:val="24"/>
        </w:rPr>
      </w:pPr>
      <w:r w:rsidRPr="00A408F8">
        <w:rPr>
          <w:sz w:val="24"/>
          <w:szCs w:val="24"/>
        </w:rPr>
        <w:t xml:space="preserve"> - ліцензію Державної служби України з безпеки на транспорті («УКРТРАНСБЕЗПЕКА») на перевезення небезпечних вантажів та небезпечних відходів, або договір на перевезення з організацією, яка має цю ліцензію.</w:t>
      </w:r>
    </w:p>
    <w:p w:rsidR="00FD5FE0" w:rsidRPr="00A408F8" w:rsidRDefault="00FD5FE0" w:rsidP="00FD5FE0">
      <w:pPr>
        <w:ind w:firstLine="708"/>
        <w:rPr>
          <w:sz w:val="24"/>
          <w:szCs w:val="24"/>
        </w:rPr>
      </w:pPr>
      <w:r w:rsidRPr="00A408F8">
        <w:rPr>
          <w:sz w:val="24"/>
          <w:szCs w:val="24"/>
        </w:rPr>
        <w:lastRenderedPageBreak/>
        <w:t xml:space="preserve"> - довідку про наявність спецтранспорту (власного або орендованого, або взятого в кредит чи в лізинг) для перевезення небезпечних відходів з підтверджуючими документами:</w:t>
      </w:r>
    </w:p>
    <w:p w:rsidR="00FD5FE0" w:rsidRPr="00A408F8" w:rsidRDefault="00FD5FE0" w:rsidP="00FD5FE0">
      <w:pPr>
        <w:rPr>
          <w:sz w:val="24"/>
          <w:szCs w:val="24"/>
        </w:rPr>
      </w:pPr>
      <w:r w:rsidRPr="00A408F8">
        <w:rPr>
          <w:sz w:val="24"/>
          <w:szCs w:val="24"/>
        </w:rPr>
        <w:t>•</w:t>
      </w:r>
      <w:r w:rsidRPr="00A408F8">
        <w:rPr>
          <w:sz w:val="24"/>
          <w:szCs w:val="24"/>
        </w:rPr>
        <w:tab/>
        <w:t>Свідоцтво про реєстрацію транспортного (-</w:t>
      </w:r>
      <w:proofErr w:type="spellStart"/>
      <w:r w:rsidRPr="00A408F8">
        <w:rPr>
          <w:sz w:val="24"/>
          <w:szCs w:val="24"/>
        </w:rPr>
        <w:t>их</w:t>
      </w:r>
      <w:proofErr w:type="spellEnd"/>
      <w:r w:rsidRPr="00A408F8">
        <w:rPr>
          <w:sz w:val="24"/>
          <w:szCs w:val="24"/>
        </w:rPr>
        <w:t>) засобу ( -</w:t>
      </w:r>
      <w:proofErr w:type="spellStart"/>
      <w:r w:rsidRPr="00A408F8">
        <w:rPr>
          <w:sz w:val="24"/>
          <w:szCs w:val="24"/>
        </w:rPr>
        <w:t>ів</w:t>
      </w:r>
      <w:proofErr w:type="spellEnd"/>
      <w:r w:rsidRPr="00A408F8">
        <w:rPr>
          <w:sz w:val="24"/>
          <w:szCs w:val="24"/>
        </w:rPr>
        <w:t>);</w:t>
      </w:r>
    </w:p>
    <w:p w:rsidR="00FD5FE0" w:rsidRPr="00A408F8" w:rsidRDefault="00FD5FE0" w:rsidP="00FD5FE0">
      <w:pPr>
        <w:rPr>
          <w:sz w:val="24"/>
          <w:szCs w:val="24"/>
        </w:rPr>
      </w:pPr>
      <w:r w:rsidRPr="00A408F8">
        <w:rPr>
          <w:sz w:val="24"/>
          <w:szCs w:val="24"/>
        </w:rPr>
        <w:t>•</w:t>
      </w:r>
      <w:r w:rsidRPr="00A408F8">
        <w:rPr>
          <w:sz w:val="24"/>
          <w:szCs w:val="24"/>
        </w:rPr>
        <w:tab/>
        <w:t>У разі оренди/кредиту/лізингу спецавтотранспорту , надати завірену копію договору оренди/кредиту/лізингу</w:t>
      </w:r>
      <w:r w:rsidRPr="00A408F8">
        <w:rPr>
          <w:sz w:val="24"/>
          <w:szCs w:val="24"/>
        </w:rPr>
        <w:tab/>
      </w:r>
    </w:p>
    <w:p w:rsidR="00FD5FE0" w:rsidRPr="00A408F8" w:rsidRDefault="00FD5FE0" w:rsidP="00FD5FE0">
      <w:pPr>
        <w:pStyle w:val="a3"/>
        <w:spacing w:after="0"/>
        <w:ind w:left="0" w:firstLine="420"/>
        <w:jc w:val="both"/>
        <w:rPr>
          <w:rFonts w:ascii="Times New Roman" w:hAnsi="Times New Roman" w:cs="Times New Roman"/>
          <w:sz w:val="24"/>
          <w:szCs w:val="24"/>
        </w:rPr>
      </w:pPr>
      <w:r>
        <w:rPr>
          <w:rFonts w:ascii="Times New Roman" w:hAnsi="Times New Roman" w:cs="Times New Roman"/>
          <w:sz w:val="24"/>
          <w:szCs w:val="24"/>
        </w:rPr>
        <w:t xml:space="preserve"> - </w:t>
      </w:r>
      <w:r w:rsidRPr="00A408F8">
        <w:rPr>
          <w:rFonts w:ascii="Times New Roman" w:hAnsi="Times New Roman" w:cs="Times New Roman"/>
          <w:sz w:val="24"/>
          <w:szCs w:val="24"/>
        </w:rPr>
        <w:t>довідку про наявність обладнання та матеріально-технічної бази, в якій зазначається інформація про наявне обладнання для проведення операцій у сфері поводження з небезпечними відходами (збирання, перевезення, зберігання, оброблення, утилізація, знешкодження) які необхідні для виконання умов договору.</w:t>
      </w:r>
    </w:p>
    <w:p w:rsidR="00FD5FE0" w:rsidRPr="00A408F8" w:rsidRDefault="00FD5FE0" w:rsidP="00FD5FE0">
      <w:pPr>
        <w:ind w:firstLine="708"/>
        <w:rPr>
          <w:sz w:val="24"/>
          <w:szCs w:val="24"/>
        </w:rPr>
      </w:pPr>
      <w:r w:rsidRPr="00A408F8">
        <w:rPr>
          <w:sz w:val="24"/>
          <w:szCs w:val="24"/>
        </w:rPr>
        <w:t>Зазначити у довідці:</w:t>
      </w:r>
    </w:p>
    <w:p w:rsidR="00FD5FE0" w:rsidRPr="00A408F8" w:rsidRDefault="00FD5FE0" w:rsidP="00FD5FE0">
      <w:pPr>
        <w:ind w:firstLine="708"/>
        <w:rPr>
          <w:sz w:val="24"/>
          <w:szCs w:val="24"/>
        </w:rPr>
      </w:pPr>
      <w:r w:rsidRPr="00A408F8">
        <w:rPr>
          <w:sz w:val="24"/>
          <w:szCs w:val="24"/>
        </w:rPr>
        <w:t xml:space="preserve"> - місце розташування (із зазначенням точної адреси) технологічного обладнання, яке буде залучатись для надання послуг. </w:t>
      </w:r>
    </w:p>
    <w:p w:rsidR="00FD5FE0" w:rsidRDefault="00FD5FE0" w:rsidP="00FD5FE0">
      <w:pPr>
        <w:ind w:firstLine="708"/>
        <w:rPr>
          <w:sz w:val="24"/>
          <w:szCs w:val="24"/>
        </w:rPr>
      </w:pPr>
      <w:r w:rsidRPr="00A408F8">
        <w:rPr>
          <w:sz w:val="24"/>
          <w:szCs w:val="24"/>
        </w:rPr>
        <w:t>- документи, що підтверджують наявність обладнання (власного або за договором оренди),</w:t>
      </w:r>
    </w:p>
    <w:p w:rsidR="00FD5FE0" w:rsidRPr="00A408F8" w:rsidRDefault="00FD5FE0" w:rsidP="00FD5FE0">
      <w:pPr>
        <w:ind w:firstLine="708"/>
        <w:rPr>
          <w:sz w:val="24"/>
          <w:szCs w:val="24"/>
        </w:rPr>
      </w:pPr>
      <w:r>
        <w:rPr>
          <w:sz w:val="24"/>
          <w:szCs w:val="24"/>
        </w:rPr>
        <w:t xml:space="preserve">- </w:t>
      </w:r>
      <w:r w:rsidRPr="00A408F8">
        <w:rPr>
          <w:sz w:val="24"/>
          <w:szCs w:val="24"/>
        </w:rPr>
        <w:t>Сертифікат відповідності</w:t>
      </w:r>
      <w:r>
        <w:rPr>
          <w:sz w:val="24"/>
          <w:szCs w:val="24"/>
        </w:rPr>
        <w:t>( Декларація про відповідність)</w:t>
      </w:r>
      <w:r w:rsidRPr="00A408F8">
        <w:rPr>
          <w:sz w:val="24"/>
          <w:szCs w:val="24"/>
        </w:rPr>
        <w:t xml:space="preserve"> на обладнання ( або дозвіл)</w:t>
      </w:r>
      <w:r>
        <w:rPr>
          <w:sz w:val="24"/>
          <w:szCs w:val="24"/>
        </w:rPr>
        <w:t>.</w:t>
      </w:r>
      <w:r w:rsidRPr="00A408F8">
        <w:rPr>
          <w:sz w:val="24"/>
          <w:szCs w:val="24"/>
        </w:rPr>
        <w:t xml:space="preserve"> </w:t>
      </w:r>
      <w:r>
        <w:rPr>
          <w:sz w:val="24"/>
          <w:szCs w:val="24"/>
        </w:rPr>
        <w:t>Д</w:t>
      </w:r>
      <w:r w:rsidRPr="00A408F8">
        <w:rPr>
          <w:sz w:val="24"/>
          <w:szCs w:val="24"/>
        </w:rPr>
        <w:t>окументи повинні бути чинними на дату подання пропозиції та строком дії не менше ніж до 31.12.202</w:t>
      </w:r>
      <w:r>
        <w:rPr>
          <w:sz w:val="24"/>
          <w:szCs w:val="24"/>
        </w:rPr>
        <w:t>2</w:t>
      </w:r>
      <w:r w:rsidRPr="00A408F8">
        <w:rPr>
          <w:sz w:val="24"/>
          <w:szCs w:val="24"/>
        </w:rPr>
        <w:t>. Уразі, як що строк дії сертифіката менше ніж строк дії договору, надати гарантійний лист щодо отримання сертифікату (дозволу)</w:t>
      </w:r>
      <w:r>
        <w:rPr>
          <w:sz w:val="24"/>
          <w:szCs w:val="24"/>
        </w:rPr>
        <w:t>.</w:t>
      </w:r>
    </w:p>
    <w:p w:rsidR="00FD5FE0" w:rsidRPr="00A408F8" w:rsidRDefault="00FD5FE0" w:rsidP="00FD5FE0">
      <w:pPr>
        <w:ind w:firstLine="708"/>
        <w:rPr>
          <w:sz w:val="24"/>
          <w:szCs w:val="24"/>
        </w:rPr>
      </w:pPr>
      <w:r w:rsidRPr="00A408F8">
        <w:rPr>
          <w:sz w:val="24"/>
          <w:szCs w:val="24"/>
        </w:rPr>
        <w:t>Довідка про наявність працівників відповідної кваліфікації, які мають необхідні знання та досвід, та які будуть залучені для виконання умов договору в довільній формі.</w:t>
      </w:r>
    </w:p>
    <w:p w:rsidR="00FD5FE0" w:rsidRPr="00A408F8" w:rsidRDefault="00FD5FE0" w:rsidP="00FD5FE0">
      <w:pPr>
        <w:rPr>
          <w:sz w:val="24"/>
          <w:szCs w:val="24"/>
        </w:rPr>
      </w:pPr>
      <w:r w:rsidRPr="00A408F8">
        <w:rPr>
          <w:sz w:val="24"/>
          <w:szCs w:val="24"/>
        </w:rPr>
        <w:t>До довідки додаються:</w:t>
      </w:r>
    </w:p>
    <w:p w:rsidR="00FD5FE0" w:rsidRPr="00A408F8" w:rsidRDefault="00FD5FE0" w:rsidP="00FD5FE0">
      <w:pPr>
        <w:rPr>
          <w:sz w:val="24"/>
          <w:szCs w:val="24"/>
        </w:rPr>
      </w:pPr>
      <w:r w:rsidRPr="00A408F8">
        <w:rPr>
          <w:sz w:val="24"/>
          <w:szCs w:val="24"/>
        </w:rPr>
        <w:t>- диплом, або сертифікат тощо посадової особи учасника відповідної кваліфікації;</w:t>
      </w:r>
    </w:p>
    <w:p w:rsidR="00FD5FE0" w:rsidRPr="00A408F8" w:rsidRDefault="00FD5FE0" w:rsidP="00FD5FE0">
      <w:pPr>
        <w:rPr>
          <w:sz w:val="24"/>
          <w:szCs w:val="24"/>
        </w:rPr>
      </w:pPr>
      <w:r w:rsidRPr="00A408F8">
        <w:rPr>
          <w:sz w:val="24"/>
          <w:szCs w:val="24"/>
        </w:rPr>
        <w:t xml:space="preserve">- документи, що підтверджують проходження навчання робітників щодо роботи по виробництву, зберіганню, використанню, транспортуванню, утилізації та знешкодженню речовин, які відносяться до І та ІІ класів небезпеки за «Правилами безпеки при зберіганні, перевезенні та використанні </w:t>
      </w:r>
    </w:p>
    <w:p w:rsidR="00FD5FE0" w:rsidRPr="003E4D1E" w:rsidRDefault="00FD5FE0" w:rsidP="00FD5FE0">
      <w:pPr>
        <w:ind w:firstLine="708"/>
        <w:rPr>
          <w:sz w:val="24"/>
          <w:szCs w:val="24"/>
        </w:rPr>
      </w:pPr>
      <w:r w:rsidRPr="003E4D1E">
        <w:rPr>
          <w:sz w:val="24"/>
          <w:szCs w:val="24"/>
        </w:rPr>
        <w:t>Замовник залишає за собою право запросити від учасника інформацію та інші документи, які можуть бути необхідними для уточнення/підтвердження кваліфікаційних вимог до предмету закупівлі та учасника.</w:t>
      </w:r>
    </w:p>
    <w:p w:rsidR="00FD5FE0" w:rsidRPr="00FD5FE0" w:rsidRDefault="00FD5FE0" w:rsidP="00FD5FE0">
      <w:pPr>
        <w:ind w:firstLine="708"/>
        <w:rPr>
          <w:sz w:val="24"/>
          <w:szCs w:val="24"/>
        </w:rPr>
      </w:pPr>
      <w:r w:rsidRPr="003E4D1E">
        <w:rPr>
          <w:sz w:val="24"/>
          <w:szCs w:val="24"/>
        </w:rPr>
        <w:t>Ненадання вказаних документів, або надання документів, що не відповідають умовам Оголошення - є підставою для відхилення пропозиції Учасника.</w:t>
      </w:r>
    </w:p>
    <w:p w:rsidR="0056382D" w:rsidRDefault="00FD5FE0" w:rsidP="00FD5FE0">
      <w:pPr>
        <w:ind w:firstLine="708"/>
        <w:rPr>
          <w:sz w:val="24"/>
          <w:szCs w:val="24"/>
        </w:rPr>
      </w:pPr>
      <w:r w:rsidRPr="00A408F8">
        <w:rPr>
          <w:sz w:val="24"/>
          <w:szCs w:val="24"/>
        </w:rPr>
        <w:t xml:space="preserve">Місце надання послуг:  36011  м. Полтава, вул. Шевченко ,23 </w:t>
      </w:r>
    </w:p>
    <w:p w:rsidR="0056382D" w:rsidRDefault="0056382D" w:rsidP="0056382D">
      <w:pPr>
        <w:rPr>
          <w:b/>
          <w:sz w:val="24"/>
          <w:szCs w:val="24"/>
          <w:u w:val="single"/>
        </w:rPr>
      </w:pPr>
      <w:r>
        <w:rPr>
          <w:b/>
          <w:sz w:val="24"/>
          <w:szCs w:val="24"/>
          <w:u w:val="single"/>
        </w:rPr>
        <w:t>Обґрунтування очікуваної вартості предмета закупівлі</w:t>
      </w:r>
    </w:p>
    <w:p w:rsidR="0056382D" w:rsidRDefault="0056382D" w:rsidP="0056382D">
      <w:pPr>
        <w:rPr>
          <w:b/>
          <w:sz w:val="24"/>
          <w:szCs w:val="24"/>
          <w:u w:val="single"/>
        </w:rPr>
      </w:pPr>
    </w:p>
    <w:p w:rsidR="0056382D" w:rsidRDefault="0056382D" w:rsidP="0056382D">
      <w:pPr>
        <w:rPr>
          <w:sz w:val="24"/>
          <w:szCs w:val="24"/>
        </w:rPr>
      </w:pPr>
      <w:r>
        <w:rPr>
          <w:sz w:val="24"/>
          <w:szCs w:val="24"/>
        </w:rPr>
        <w:t>Очікувана вартість предмета закупівлі визначена на підставі наказу Мінекономіки від 18.02.2020 р. №275 «Про затвердження примірної методики визначення очікуваної вартості предмета закупівлі» включає в себе вартість ціни на аналогічні послуги, податки і збори, що сплачуються або мають бути сплачені, усіх інших витрат.</w:t>
      </w:r>
    </w:p>
    <w:p w:rsidR="0056382D" w:rsidRDefault="0056382D" w:rsidP="0056382D">
      <w:pPr>
        <w:ind w:firstLine="708"/>
        <w:rPr>
          <w:i/>
          <w:sz w:val="24"/>
          <w:szCs w:val="24"/>
        </w:rPr>
      </w:pPr>
      <w:r>
        <w:rPr>
          <w:sz w:val="24"/>
          <w:szCs w:val="24"/>
        </w:rPr>
        <w:t>Розрахунок очікуваної вартості предмету закупівлі здійснювався замовником шляхом моніторингу середньо ринкових цін на аналогічні послуги при плануванні відповідної закупівлі. Замовником здійснювався пошук, збір та аналіз загальнодоступної цінової інформації,  що міститься в мережі Інтернет у відкритому доступі на сайтах постачальників, в електронній системі «</w:t>
      </w:r>
      <w:proofErr w:type="spellStart"/>
      <w:r>
        <w:rPr>
          <w:sz w:val="24"/>
          <w:szCs w:val="24"/>
        </w:rPr>
        <w:t>ProZorro</w:t>
      </w:r>
      <w:proofErr w:type="spellEnd"/>
      <w:r>
        <w:rPr>
          <w:sz w:val="24"/>
          <w:szCs w:val="24"/>
        </w:rPr>
        <w:t xml:space="preserve">» щодо аналогічних </w:t>
      </w:r>
      <w:proofErr w:type="spellStart"/>
      <w:r>
        <w:rPr>
          <w:sz w:val="24"/>
          <w:szCs w:val="24"/>
        </w:rPr>
        <w:t>закупівель</w:t>
      </w:r>
      <w:proofErr w:type="spellEnd"/>
      <w:r w:rsidR="00FD5FE0">
        <w:rPr>
          <w:sz w:val="24"/>
          <w:szCs w:val="24"/>
        </w:rPr>
        <w:t xml:space="preserve"> та враховуючи укладені договори на надання </w:t>
      </w:r>
      <w:proofErr w:type="spellStart"/>
      <w:r w:rsidR="00FD5FE0">
        <w:rPr>
          <w:sz w:val="24"/>
          <w:szCs w:val="24"/>
        </w:rPr>
        <w:t>анологічних</w:t>
      </w:r>
      <w:proofErr w:type="spellEnd"/>
      <w:r w:rsidR="00FD5FE0">
        <w:rPr>
          <w:sz w:val="24"/>
          <w:szCs w:val="24"/>
        </w:rPr>
        <w:t xml:space="preserve"> послуг у минулих періодах.</w:t>
      </w:r>
      <w:bookmarkStart w:id="3" w:name="_GoBack"/>
      <w:bookmarkEnd w:id="3"/>
      <w:r>
        <w:rPr>
          <w:b/>
          <w:sz w:val="24"/>
          <w:szCs w:val="24"/>
        </w:rPr>
        <w:t xml:space="preserve"> </w:t>
      </w:r>
    </w:p>
    <w:p w:rsidR="0056382D" w:rsidRDefault="0056382D" w:rsidP="0056382D">
      <w:pPr>
        <w:rPr>
          <w:b/>
          <w:sz w:val="24"/>
          <w:szCs w:val="24"/>
        </w:rPr>
      </w:pPr>
    </w:p>
    <w:p w:rsidR="0056382D" w:rsidRDefault="0056382D" w:rsidP="0056382D">
      <w:pPr>
        <w:rPr>
          <w:b/>
          <w:sz w:val="24"/>
          <w:szCs w:val="24"/>
        </w:rPr>
      </w:pPr>
    </w:p>
    <w:p w:rsidR="004538BA" w:rsidRDefault="004538BA"/>
    <w:sectPr w:rsidR="004538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428A4"/>
    <w:multiLevelType w:val="hybridMultilevel"/>
    <w:tmpl w:val="F6AA9B84"/>
    <w:lvl w:ilvl="0" w:tplc="04220001">
      <w:start w:val="1"/>
      <w:numFmt w:val="bullet"/>
      <w:lvlText w:val=""/>
      <w:lvlJc w:val="left"/>
      <w:pPr>
        <w:ind w:left="1854" w:hanging="360"/>
      </w:pPr>
      <w:rPr>
        <w:rFonts w:ascii="Symbol" w:hAnsi="Symbol" w:hint="default"/>
      </w:rPr>
    </w:lvl>
    <w:lvl w:ilvl="1" w:tplc="04220003" w:tentative="1">
      <w:start w:val="1"/>
      <w:numFmt w:val="bullet"/>
      <w:lvlText w:val="o"/>
      <w:lvlJc w:val="left"/>
      <w:pPr>
        <w:ind w:left="2574" w:hanging="360"/>
      </w:pPr>
      <w:rPr>
        <w:rFonts w:ascii="Courier New" w:hAnsi="Courier New" w:cs="Courier New" w:hint="default"/>
      </w:rPr>
    </w:lvl>
    <w:lvl w:ilvl="2" w:tplc="04220005" w:tentative="1">
      <w:start w:val="1"/>
      <w:numFmt w:val="bullet"/>
      <w:lvlText w:val=""/>
      <w:lvlJc w:val="left"/>
      <w:pPr>
        <w:ind w:left="3294" w:hanging="360"/>
      </w:pPr>
      <w:rPr>
        <w:rFonts w:ascii="Wingdings" w:hAnsi="Wingdings" w:hint="default"/>
      </w:rPr>
    </w:lvl>
    <w:lvl w:ilvl="3" w:tplc="04220001" w:tentative="1">
      <w:start w:val="1"/>
      <w:numFmt w:val="bullet"/>
      <w:lvlText w:val=""/>
      <w:lvlJc w:val="left"/>
      <w:pPr>
        <w:ind w:left="4014" w:hanging="360"/>
      </w:pPr>
      <w:rPr>
        <w:rFonts w:ascii="Symbol" w:hAnsi="Symbol" w:hint="default"/>
      </w:rPr>
    </w:lvl>
    <w:lvl w:ilvl="4" w:tplc="04220003" w:tentative="1">
      <w:start w:val="1"/>
      <w:numFmt w:val="bullet"/>
      <w:lvlText w:val="o"/>
      <w:lvlJc w:val="left"/>
      <w:pPr>
        <w:ind w:left="4734" w:hanging="360"/>
      </w:pPr>
      <w:rPr>
        <w:rFonts w:ascii="Courier New" w:hAnsi="Courier New" w:cs="Courier New" w:hint="default"/>
      </w:rPr>
    </w:lvl>
    <w:lvl w:ilvl="5" w:tplc="04220005" w:tentative="1">
      <w:start w:val="1"/>
      <w:numFmt w:val="bullet"/>
      <w:lvlText w:val=""/>
      <w:lvlJc w:val="left"/>
      <w:pPr>
        <w:ind w:left="5454" w:hanging="360"/>
      </w:pPr>
      <w:rPr>
        <w:rFonts w:ascii="Wingdings" w:hAnsi="Wingdings" w:hint="default"/>
      </w:rPr>
    </w:lvl>
    <w:lvl w:ilvl="6" w:tplc="04220001" w:tentative="1">
      <w:start w:val="1"/>
      <w:numFmt w:val="bullet"/>
      <w:lvlText w:val=""/>
      <w:lvlJc w:val="left"/>
      <w:pPr>
        <w:ind w:left="6174" w:hanging="360"/>
      </w:pPr>
      <w:rPr>
        <w:rFonts w:ascii="Symbol" w:hAnsi="Symbol" w:hint="default"/>
      </w:rPr>
    </w:lvl>
    <w:lvl w:ilvl="7" w:tplc="04220003" w:tentative="1">
      <w:start w:val="1"/>
      <w:numFmt w:val="bullet"/>
      <w:lvlText w:val="o"/>
      <w:lvlJc w:val="left"/>
      <w:pPr>
        <w:ind w:left="6894" w:hanging="360"/>
      </w:pPr>
      <w:rPr>
        <w:rFonts w:ascii="Courier New" w:hAnsi="Courier New" w:cs="Courier New" w:hint="default"/>
      </w:rPr>
    </w:lvl>
    <w:lvl w:ilvl="8" w:tplc="04220005" w:tentative="1">
      <w:start w:val="1"/>
      <w:numFmt w:val="bullet"/>
      <w:lvlText w:val=""/>
      <w:lvlJc w:val="left"/>
      <w:pPr>
        <w:ind w:left="7614" w:hanging="360"/>
      </w:pPr>
      <w:rPr>
        <w:rFonts w:ascii="Wingdings" w:hAnsi="Wingdings" w:hint="default"/>
      </w:rPr>
    </w:lvl>
  </w:abstractNum>
  <w:abstractNum w:abstractNumId="1" w15:restartNumberingAfterBreak="0">
    <w:nsid w:val="306966CF"/>
    <w:multiLevelType w:val="hybridMultilevel"/>
    <w:tmpl w:val="442E234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2F930D4"/>
    <w:multiLevelType w:val="hybridMultilevel"/>
    <w:tmpl w:val="52562552"/>
    <w:lvl w:ilvl="0" w:tplc="04220001">
      <w:start w:val="1"/>
      <w:numFmt w:val="bullet"/>
      <w:lvlText w:val=""/>
      <w:lvlJc w:val="left"/>
      <w:pPr>
        <w:ind w:left="420" w:hanging="360"/>
      </w:pPr>
      <w:rPr>
        <w:rFonts w:ascii="Symbol" w:hAnsi="Symbol" w:hint="default"/>
      </w:rPr>
    </w:lvl>
    <w:lvl w:ilvl="1" w:tplc="3942051E">
      <w:numFmt w:val="bullet"/>
      <w:lvlText w:val="-"/>
      <w:lvlJc w:val="left"/>
      <w:pPr>
        <w:ind w:left="1620" w:hanging="840"/>
      </w:pPr>
      <w:rPr>
        <w:rFonts w:ascii="Times New Roman" w:eastAsiaTheme="minorHAnsi" w:hAnsi="Times New Roman" w:cs="Times New Roman"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3" w15:restartNumberingAfterBreak="0">
    <w:nsid w:val="4B4B2FB3"/>
    <w:multiLevelType w:val="hybridMultilevel"/>
    <w:tmpl w:val="140A31EA"/>
    <w:lvl w:ilvl="0" w:tplc="04220001">
      <w:start w:val="1"/>
      <w:numFmt w:val="bullet"/>
      <w:lvlText w:val=""/>
      <w:lvlJc w:val="left"/>
      <w:pPr>
        <w:ind w:left="1428" w:hanging="360"/>
      </w:pPr>
      <w:rPr>
        <w:rFonts w:ascii="Symbol" w:hAnsi="Symbol" w:hint="default"/>
      </w:rPr>
    </w:lvl>
    <w:lvl w:ilvl="1" w:tplc="04220001">
      <w:start w:val="1"/>
      <w:numFmt w:val="bullet"/>
      <w:lvlText w:val=""/>
      <w:lvlJc w:val="left"/>
      <w:pPr>
        <w:ind w:left="2148" w:hanging="360"/>
      </w:pPr>
      <w:rPr>
        <w:rFonts w:ascii="Symbol" w:hAnsi="Symbol"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4F181171"/>
    <w:multiLevelType w:val="hybridMultilevel"/>
    <w:tmpl w:val="7D0E22E0"/>
    <w:lvl w:ilvl="0" w:tplc="04220001">
      <w:start w:val="1"/>
      <w:numFmt w:val="bullet"/>
      <w:lvlText w:val=""/>
      <w:lvlJc w:val="left"/>
      <w:pPr>
        <w:ind w:left="1428" w:hanging="360"/>
      </w:pPr>
      <w:rPr>
        <w:rFonts w:ascii="Symbol" w:hAnsi="Symbol" w:hint="default"/>
      </w:rPr>
    </w:lvl>
    <w:lvl w:ilvl="1" w:tplc="04220001">
      <w:start w:val="1"/>
      <w:numFmt w:val="bullet"/>
      <w:lvlText w:val=""/>
      <w:lvlJc w:val="left"/>
      <w:pPr>
        <w:ind w:left="2148" w:hanging="360"/>
      </w:pPr>
      <w:rPr>
        <w:rFonts w:ascii="Symbol" w:hAnsi="Symbol"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82D"/>
    <w:rsid w:val="004538BA"/>
    <w:rsid w:val="0056382D"/>
    <w:rsid w:val="00BA2BB4"/>
    <w:rsid w:val="00FD5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134D"/>
  <w15:chartTrackingRefBased/>
  <w15:docId w15:val="{261C2905-7C9F-4EA6-8E0A-8625AB8AE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382D"/>
    <w:pPr>
      <w:spacing w:after="0" w:line="240" w:lineRule="auto"/>
      <w:ind w:firstLine="720"/>
      <w:jc w:val="both"/>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5FE0"/>
    <w:pPr>
      <w:spacing w:after="200" w:line="276" w:lineRule="auto"/>
      <w:ind w:left="720" w:firstLine="0"/>
      <w:contextualSpacing/>
      <w:jc w:val="left"/>
    </w:pPr>
    <w:rPr>
      <w:rFonts w:ascii="Calibri" w:eastAsia="Calibri" w:hAnsi="Calibri" w:cs="Calibri"/>
      <w:sz w:val="22"/>
      <w:szCs w:val="22"/>
      <w:lang w:eastAsia="en-US"/>
    </w:rPr>
  </w:style>
  <w:style w:type="table" w:styleId="a4">
    <w:name w:val="Table Grid"/>
    <w:basedOn w:val="a1"/>
    <w:uiPriority w:val="59"/>
    <w:rsid w:val="00FD5FE0"/>
    <w:pPr>
      <w:spacing w:after="200" w:line="276" w:lineRule="auto"/>
    </w:pPr>
    <w:rPr>
      <w:rFonts w:ascii="Calibri" w:eastAsia="Calibri" w:hAnsi="Calibri" w:cs="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2207</Words>
  <Characters>12581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никитенко</dc:creator>
  <cp:keywords/>
  <dc:description/>
  <cp:lastModifiedBy>никитенко</cp:lastModifiedBy>
  <cp:revision>2</cp:revision>
  <dcterms:created xsi:type="dcterms:W3CDTF">2022-03-04T07:40:00Z</dcterms:created>
  <dcterms:modified xsi:type="dcterms:W3CDTF">2022-03-04T07:59:00Z</dcterms:modified>
</cp:coreProperties>
</file>